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0DB2" w14:textId="77777777" w:rsidR="00356A23" w:rsidRDefault="00356A23" w:rsidP="00356A23">
      <w:pPr>
        <w:jc w:val="center"/>
        <w:rPr>
          <w:rFonts w:ascii="Arial" w:hAnsi="Arial" w:cs="Arial"/>
          <w:b/>
          <w:bCs/>
          <w:sz w:val="66"/>
          <w:szCs w:val="66"/>
        </w:rPr>
      </w:pPr>
      <w:r>
        <w:rPr>
          <w:rFonts w:ascii="Arial" w:hAnsi="Arial" w:cs="Arial"/>
          <w:b/>
          <w:bCs/>
          <w:sz w:val="66"/>
          <w:szCs w:val="66"/>
        </w:rPr>
        <w:t>BRINDLE PARISH COUNCIL</w:t>
      </w:r>
    </w:p>
    <w:tbl>
      <w:tblPr>
        <w:tblStyle w:val="TableGrid"/>
        <w:tblW w:w="11279"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386"/>
        <w:gridCol w:w="4606"/>
        <w:gridCol w:w="468"/>
        <w:gridCol w:w="3418"/>
        <w:gridCol w:w="267"/>
      </w:tblGrid>
      <w:tr w:rsidR="00356A23" w14:paraId="0A8F407C" w14:textId="77777777" w:rsidTr="00303AE2">
        <w:tc>
          <w:tcPr>
            <w:tcW w:w="11279" w:type="dxa"/>
            <w:gridSpan w:val="6"/>
            <w:tcMar>
              <w:top w:w="85" w:type="dxa"/>
              <w:left w:w="85" w:type="dxa"/>
              <w:bottom w:w="85" w:type="dxa"/>
              <w:right w:w="85" w:type="dxa"/>
            </w:tcMar>
            <w:hideMark/>
          </w:tcPr>
          <w:p w14:paraId="1CB944C0" w14:textId="2DB14619" w:rsidR="00356A23" w:rsidRDefault="00356A23" w:rsidP="00303AE2">
            <w:pPr>
              <w:spacing w:after="120" w:line="240" w:lineRule="auto"/>
              <w:jc w:val="center"/>
              <w:rPr>
                <w:rFonts w:ascii="Arial" w:hAnsi="Arial" w:cs="Arial"/>
                <w:b/>
                <w:bCs/>
                <w:sz w:val="36"/>
                <w:szCs w:val="36"/>
              </w:rPr>
            </w:pPr>
            <w:r>
              <w:rPr>
                <w:rFonts w:ascii="Arial" w:hAnsi="Arial" w:cs="Arial"/>
                <w:b/>
                <w:bCs/>
                <w:sz w:val="32"/>
                <w:szCs w:val="32"/>
              </w:rPr>
              <w:t xml:space="preserve"> MINUTES OF THE ANNUAL PARISH MEETING</w:t>
            </w:r>
          </w:p>
        </w:tc>
      </w:tr>
      <w:tr w:rsidR="00356A23" w14:paraId="3622C6E2" w14:textId="77777777" w:rsidTr="00303AE2">
        <w:tc>
          <w:tcPr>
            <w:tcW w:w="2520" w:type="dxa"/>
            <w:gridSpan w:val="2"/>
            <w:tcMar>
              <w:top w:w="85" w:type="dxa"/>
              <w:left w:w="85" w:type="dxa"/>
              <w:bottom w:w="85" w:type="dxa"/>
              <w:right w:w="85" w:type="dxa"/>
            </w:tcMar>
          </w:tcPr>
          <w:p w14:paraId="34A99A82" w14:textId="77777777" w:rsidR="00356A23" w:rsidRDefault="00356A23" w:rsidP="00303AE2">
            <w:pPr>
              <w:spacing w:after="120" w:line="240" w:lineRule="auto"/>
              <w:rPr>
                <w:rFonts w:ascii="Arial" w:hAnsi="Arial" w:cs="Arial"/>
              </w:rPr>
            </w:pPr>
          </w:p>
        </w:tc>
        <w:tc>
          <w:tcPr>
            <w:tcW w:w="4606" w:type="dxa"/>
            <w:tcMar>
              <w:top w:w="85" w:type="dxa"/>
              <w:left w:w="85" w:type="dxa"/>
              <w:bottom w:w="85" w:type="dxa"/>
              <w:right w:w="85" w:type="dxa"/>
            </w:tcMar>
          </w:tcPr>
          <w:p w14:paraId="69992F50" w14:textId="77777777" w:rsidR="00356A23" w:rsidRDefault="00356A23" w:rsidP="00303AE2">
            <w:pPr>
              <w:spacing w:after="120" w:line="240" w:lineRule="auto"/>
              <w:rPr>
                <w:rFonts w:ascii="Arial" w:hAnsi="Arial" w:cs="Arial"/>
              </w:rPr>
            </w:pPr>
          </w:p>
        </w:tc>
        <w:tc>
          <w:tcPr>
            <w:tcW w:w="4153" w:type="dxa"/>
            <w:gridSpan w:val="3"/>
            <w:tcMar>
              <w:top w:w="85" w:type="dxa"/>
              <w:left w:w="85" w:type="dxa"/>
              <w:bottom w:w="85" w:type="dxa"/>
              <w:right w:w="85" w:type="dxa"/>
            </w:tcMar>
          </w:tcPr>
          <w:p w14:paraId="34B8F1D8" w14:textId="77777777" w:rsidR="00356A23" w:rsidRDefault="00356A23" w:rsidP="00303AE2">
            <w:pPr>
              <w:spacing w:after="120" w:line="240" w:lineRule="auto"/>
              <w:rPr>
                <w:rFonts w:ascii="Arial" w:hAnsi="Arial" w:cs="Arial"/>
              </w:rPr>
            </w:pPr>
          </w:p>
        </w:tc>
      </w:tr>
      <w:tr w:rsidR="00356A23" w14:paraId="4F847A9B" w14:textId="77777777" w:rsidTr="00303AE2">
        <w:tc>
          <w:tcPr>
            <w:tcW w:w="11279" w:type="dxa"/>
            <w:gridSpan w:val="6"/>
            <w:tcMar>
              <w:top w:w="85" w:type="dxa"/>
              <w:left w:w="85" w:type="dxa"/>
              <w:bottom w:w="85" w:type="dxa"/>
              <w:right w:w="85" w:type="dxa"/>
            </w:tcMar>
            <w:hideMark/>
          </w:tcPr>
          <w:p w14:paraId="6F3496A7" w14:textId="3F1385F8" w:rsidR="00356A23" w:rsidRDefault="00356A23" w:rsidP="00303AE2">
            <w:pPr>
              <w:spacing w:after="120" w:line="240" w:lineRule="auto"/>
              <w:jc w:val="center"/>
              <w:rPr>
                <w:rFonts w:ascii="Arial" w:hAnsi="Arial" w:cs="Arial"/>
                <w:sz w:val="20"/>
                <w:szCs w:val="20"/>
              </w:rPr>
            </w:pPr>
            <w:r>
              <w:rPr>
                <w:rFonts w:ascii="Arial" w:hAnsi="Arial" w:cs="Arial"/>
                <w:sz w:val="20"/>
                <w:szCs w:val="20"/>
              </w:rPr>
              <w:t>Minutes of the Annual Parish held on 18 March 2024 at 7.30pm</w:t>
            </w:r>
          </w:p>
        </w:tc>
      </w:tr>
      <w:tr w:rsidR="00356A23" w14:paraId="14B197B0" w14:textId="77777777" w:rsidTr="00303AE2">
        <w:tc>
          <w:tcPr>
            <w:tcW w:w="11279" w:type="dxa"/>
            <w:gridSpan w:val="6"/>
            <w:tcMar>
              <w:top w:w="85" w:type="dxa"/>
              <w:left w:w="85" w:type="dxa"/>
              <w:bottom w:w="85" w:type="dxa"/>
              <w:right w:w="85" w:type="dxa"/>
            </w:tcMar>
            <w:hideMark/>
          </w:tcPr>
          <w:p w14:paraId="2860628E" w14:textId="77777777" w:rsidR="00356A23" w:rsidRDefault="00356A23" w:rsidP="00303AE2">
            <w:pPr>
              <w:spacing w:after="120" w:line="240" w:lineRule="auto"/>
              <w:jc w:val="center"/>
              <w:rPr>
                <w:rFonts w:ascii="Arial" w:hAnsi="Arial" w:cs="Arial"/>
                <w:sz w:val="20"/>
                <w:szCs w:val="20"/>
              </w:rPr>
            </w:pPr>
            <w:r>
              <w:rPr>
                <w:rFonts w:ascii="Arial" w:hAnsi="Arial" w:cs="Arial"/>
                <w:sz w:val="20"/>
                <w:szCs w:val="20"/>
              </w:rPr>
              <w:t>at Brindle Community Hall, Water Street, Brindle, PR6 8NH</w:t>
            </w:r>
          </w:p>
        </w:tc>
      </w:tr>
      <w:tr w:rsidR="00356A23" w14:paraId="0A45E2AE" w14:textId="77777777" w:rsidTr="00303AE2">
        <w:tc>
          <w:tcPr>
            <w:tcW w:w="2520" w:type="dxa"/>
            <w:gridSpan w:val="2"/>
            <w:tcMar>
              <w:top w:w="85" w:type="dxa"/>
              <w:left w:w="85" w:type="dxa"/>
              <w:bottom w:w="85" w:type="dxa"/>
              <w:right w:w="85" w:type="dxa"/>
            </w:tcMar>
            <w:hideMark/>
          </w:tcPr>
          <w:p w14:paraId="7C14F3F4" w14:textId="77777777" w:rsidR="00356A23" w:rsidRDefault="00356A23" w:rsidP="00303AE2">
            <w:pPr>
              <w:spacing w:after="120" w:line="240" w:lineRule="auto"/>
              <w:rPr>
                <w:rFonts w:ascii="Arial" w:hAnsi="Arial" w:cs="Arial"/>
                <w:sz w:val="20"/>
                <w:szCs w:val="20"/>
              </w:rPr>
            </w:pPr>
            <w:r>
              <w:rPr>
                <w:rFonts w:ascii="Arial" w:hAnsi="Arial" w:cs="Arial"/>
                <w:sz w:val="20"/>
                <w:szCs w:val="20"/>
              </w:rPr>
              <w:t>Present:</w:t>
            </w:r>
          </w:p>
        </w:tc>
        <w:tc>
          <w:tcPr>
            <w:tcW w:w="5074" w:type="dxa"/>
            <w:gridSpan w:val="2"/>
            <w:tcMar>
              <w:top w:w="85" w:type="dxa"/>
              <w:left w:w="85" w:type="dxa"/>
              <w:bottom w:w="85" w:type="dxa"/>
              <w:right w:w="85" w:type="dxa"/>
            </w:tcMar>
            <w:hideMark/>
          </w:tcPr>
          <w:p w14:paraId="4ADFE09C" w14:textId="47139B59" w:rsidR="00356A23" w:rsidRDefault="00356A23" w:rsidP="00303AE2">
            <w:pPr>
              <w:spacing w:after="120" w:line="240" w:lineRule="auto"/>
              <w:rPr>
                <w:rFonts w:ascii="Arial" w:hAnsi="Arial" w:cs="Arial"/>
                <w:sz w:val="20"/>
                <w:szCs w:val="20"/>
              </w:rPr>
            </w:pPr>
            <w:r>
              <w:rPr>
                <w:rFonts w:ascii="Arial" w:hAnsi="Arial" w:cs="Arial"/>
                <w:sz w:val="20"/>
                <w:szCs w:val="20"/>
              </w:rPr>
              <w:t>Cllr Darren Cranshaw</w:t>
            </w:r>
          </w:p>
        </w:tc>
        <w:tc>
          <w:tcPr>
            <w:tcW w:w="3685" w:type="dxa"/>
            <w:gridSpan w:val="2"/>
            <w:tcMar>
              <w:top w:w="85" w:type="dxa"/>
              <w:left w:w="85" w:type="dxa"/>
              <w:bottom w:w="85" w:type="dxa"/>
              <w:right w:w="85" w:type="dxa"/>
            </w:tcMar>
            <w:hideMark/>
          </w:tcPr>
          <w:p w14:paraId="09B89C03" w14:textId="77777777" w:rsidR="00356A23" w:rsidRDefault="00356A23" w:rsidP="00303AE2">
            <w:pPr>
              <w:spacing w:after="120" w:line="240" w:lineRule="auto"/>
              <w:rPr>
                <w:rFonts w:ascii="Arial" w:hAnsi="Arial" w:cs="Arial"/>
                <w:sz w:val="20"/>
                <w:szCs w:val="20"/>
              </w:rPr>
            </w:pPr>
            <w:r>
              <w:rPr>
                <w:rFonts w:ascii="Arial" w:hAnsi="Arial" w:cs="Arial"/>
                <w:sz w:val="20"/>
                <w:szCs w:val="20"/>
              </w:rPr>
              <w:t>Chair</w:t>
            </w:r>
          </w:p>
        </w:tc>
      </w:tr>
      <w:tr w:rsidR="00356A23" w14:paraId="5EC26E7C" w14:textId="77777777" w:rsidTr="00303AE2">
        <w:tc>
          <w:tcPr>
            <w:tcW w:w="2520" w:type="dxa"/>
            <w:gridSpan w:val="2"/>
            <w:tcMar>
              <w:top w:w="85" w:type="dxa"/>
              <w:left w:w="85" w:type="dxa"/>
              <w:bottom w:w="85" w:type="dxa"/>
              <w:right w:w="85" w:type="dxa"/>
            </w:tcMar>
          </w:tcPr>
          <w:p w14:paraId="3615DA8B" w14:textId="77777777" w:rsidR="00356A23" w:rsidRDefault="00356A23"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tcPr>
          <w:p w14:paraId="7F6DDC36" w14:textId="77777777" w:rsidR="00356A23" w:rsidRDefault="00356A23" w:rsidP="00303AE2">
            <w:pPr>
              <w:spacing w:after="120" w:line="240" w:lineRule="auto"/>
              <w:rPr>
                <w:rFonts w:ascii="Arial" w:hAnsi="Arial" w:cs="Arial"/>
                <w:sz w:val="20"/>
                <w:szCs w:val="20"/>
              </w:rPr>
            </w:pPr>
            <w:r>
              <w:rPr>
                <w:rFonts w:ascii="Arial" w:hAnsi="Arial" w:cs="Arial"/>
                <w:sz w:val="20"/>
                <w:szCs w:val="20"/>
              </w:rPr>
              <w:t>Cllr David Metcalfe</w:t>
            </w:r>
          </w:p>
        </w:tc>
        <w:tc>
          <w:tcPr>
            <w:tcW w:w="3685" w:type="dxa"/>
            <w:gridSpan w:val="2"/>
            <w:tcMar>
              <w:top w:w="85" w:type="dxa"/>
              <w:left w:w="85" w:type="dxa"/>
              <w:bottom w:w="85" w:type="dxa"/>
              <w:right w:w="85" w:type="dxa"/>
            </w:tcMar>
            <w:hideMark/>
          </w:tcPr>
          <w:p w14:paraId="34A5FC07" w14:textId="77777777" w:rsidR="00356A23" w:rsidRDefault="00356A23" w:rsidP="00303AE2">
            <w:pPr>
              <w:spacing w:after="120" w:line="240" w:lineRule="auto"/>
              <w:rPr>
                <w:rFonts w:ascii="Arial" w:hAnsi="Arial" w:cs="Arial"/>
                <w:sz w:val="20"/>
                <w:szCs w:val="20"/>
              </w:rPr>
            </w:pPr>
            <w:r>
              <w:rPr>
                <w:rFonts w:ascii="Arial" w:hAnsi="Arial" w:cs="Arial"/>
                <w:sz w:val="20"/>
                <w:szCs w:val="20"/>
              </w:rPr>
              <w:t>Vice-Chair</w:t>
            </w:r>
          </w:p>
        </w:tc>
      </w:tr>
      <w:tr w:rsidR="00356A23" w14:paraId="0DAD5F85" w14:textId="77777777" w:rsidTr="00303AE2">
        <w:tc>
          <w:tcPr>
            <w:tcW w:w="2520" w:type="dxa"/>
            <w:gridSpan w:val="2"/>
            <w:tcMar>
              <w:top w:w="85" w:type="dxa"/>
              <w:left w:w="85" w:type="dxa"/>
              <w:bottom w:w="85" w:type="dxa"/>
              <w:right w:w="85" w:type="dxa"/>
            </w:tcMar>
          </w:tcPr>
          <w:p w14:paraId="641571FF" w14:textId="77777777" w:rsidR="00356A23" w:rsidRDefault="00356A23"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25C33382" w14:textId="4BD98BA4" w:rsidR="00356A23" w:rsidRDefault="00356A23" w:rsidP="00303AE2">
            <w:pPr>
              <w:spacing w:after="120" w:line="240" w:lineRule="auto"/>
              <w:rPr>
                <w:rFonts w:ascii="Arial" w:hAnsi="Arial" w:cs="Arial"/>
                <w:sz w:val="20"/>
                <w:szCs w:val="20"/>
              </w:rPr>
            </w:pPr>
            <w:r>
              <w:rPr>
                <w:rFonts w:ascii="Arial" w:hAnsi="Arial" w:cs="Arial"/>
                <w:sz w:val="20"/>
                <w:szCs w:val="20"/>
              </w:rPr>
              <w:t>Cllr Louise Crosdale, Cllr Cath Singleton, Cllr John Baldwin, Cllr John Swann</w:t>
            </w:r>
          </w:p>
        </w:tc>
        <w:tc>
          <w:tcPr>
            <w:tcW w:w="3685" w:type="dxa"/>
            <w:gridSpan w:val="2"/>
            <w:tcMar>
              <w:top w:w="85" w:type="dxa"/>
              <w:left w:w="85" w:type="dxa"/>
              <w:bottom w:w="85" w:type="dxa"/>
              <w:right w:w="85" w:type="dxa"/>
            </w:tcMar>
            <w:hideMark/>
          </w:tcPr>
          <w:p w14:paraId="4C9BBCF8" w14:textId="77777777" w:rsidR="00356A23" w:rsidRDefault="00356A23" w:rsidP="00303AE2">
            <w:pPr>
              <w:spacing w:after="120" w:line="240" w:lineRule="auto"/>
              <w:rPr>
                <w:rFonts w:ascii="Arial" w:hAnsi="Arial" w:cs="Arial"/>
                <w:sz w:val="20"/>
                <w:szCs w:val="20"/>
              </w:rPr>
            </w:pPr>
            <w:r>
              <w:rPr>
                <w:rFonts w:ascii="Arial" w:hAnsi="Arial" w:cs="Arial"/>
                <w:sz w:val="20"/>
                <w:szCs w:val="20"/>
              </w:rPr>
              <w:t>Parish Councillors</w:t>
            </w:r>
          </w:p>
        </w:tc>
      </w:tr>
      <w:tr w:rsidR="00356A23" w14:paraId="460AB692" w14:textId="77777777" w:rsidTr="00303AE2">
        <w:tc>
          <w:tcPr>
            <w:tcW w:w="2520" w:type="dxa"/>
            <w:gridSpan w:val="2"/>
            <w:tcMar>
              <w:top w:w="85" w:type="dxa"/>
              <w:left w:w="85" w:type="dxa"/>
              <w:bottom w:w="85" w:type="dxa"/>
              <w:right w:w="85" w:type="dxa"/>
            </w:tcMar>
          </w:tcPr>
          <w:p w14:paraId="4F363A98" w14:textId="77777777" w:rsidR="00356A23" w:rsidRDefault="00356A23" w:rsidP="00303AE2">
            <w:pPr>
              <w:spacing w:after="120" w:line="240" w:lineRule="auto"/>
              <w:rPr>
                <w:rFonts w:ascii="Arial" w:hAnsi="Arial" w:cs="Arial"/>
                <w:sz w:val="20"/>
                <w:szCs w:val="20"/>
              </w:rPr>
            </w:pPr>
          </w:p>
        </w:tc>
        <w:tc>
          <w:tcPr>
            <w:tcW w:w="5074" w:type="dxa"/>
            <w:gridSpan w:val="2"/>
            <w:tcMar>
              <w:top w:w="85" w:type="dxa"/>
              <w:left w:w="85" w:type="dxa"/>
              <w:bottom w:w="85" w:type="dxa"/>
              <w:right w:w="85" w:type="dxa"/>
            </w:tcMar>
            <w:hideMark/>
          </w:tcPr>
          <w:p w14:paraId="6E72CBC8" w14:textId="77777777" w:rsidR="00356A23" w:rsidRDefault="00356A23" w:rsidP="00303AE2">
            <w:pPr>
              <w:spacing w:after="120" w:line="240" w:lineRule="auto"/>
              <w:rPr>
                <w:rFonts w:ascii="Arial" w:hAnsi="Arial" w:cs="Arial"/>
                <w:sz w:val="20"/>
                <w:szCs w:val="20"/>
              </w:rPr>
            </w:pPr>
            <w:proofErr w:type="spellStart"/>
            <w:r>
              <w:rPr>
                <w:rFonts w:ascii="Arial" w:hAnsi="Arial" w:cs="Arial"/>
                <w:sz w:val="20"/>
                <w:szCs w:val="20"/>
              </w:rPr>
              <w:t>Cty</w:t>
            </w:r>
            <w:proofErr w:type="spellEnd"/>
            <w:r>
              <w:rPr>
                <w:rFonts w:ascii="Arial" w:hAnsi="Arial" w:cs="Arial"/>
                <w:sz w:val="20"/>
                <w:szCs w:val="20"/>
              </w:rPr>
              <w:t xml:space="preserve"> Cllr Alan Cullens</w:t>
            </w:r>
          </w:p>
        </w:tc>
        <w:tc>
          <w:tcPr>
            <w:tcW w:w="3685" w:type="dxa"/>
            <w:gridSpan w:val="2"/>
            <w:tcMar>
              <w:top w:w="85" w:type="dxa"/>
              <w:left w:w="85" w:type="dxa"/>
              <w:bottom w:w="85" w:type="dxa"/>
              <w:right w:w="85" w:type="dxa"/>
            </w:tcMar>
            <w:hideMark/>
          </w:tcPr>
          <w:p w14:paraId="4500AD72" w14:textId="77777777" w:rsidR="00356A23" w:rsidRDefault="00356A23" w:rsidP="00303AE2">
            <w:pPr>
              <w:spacing w:after="120" w:line="240" w:lineRule="auto"/>
              <w:rPr>
                <w:rFonts w:ascii="Arial" w:hAnsi="Arial" w:cs="Arial"/>
                <w:sz w:val="20"/>
                <w:szCs w:val="20"/>
              </w:rPr>
            </w:pPr>
            <w:r>
              <w:rPr>
                <w:rFonts w:ascii="Arial" w:hAnsi="Arial" w:cs="Arial"/>
                <w:sz w:val="20"/>
                <w:szCs w:val="20"/>
              </w:rPr>
              <w:t>Chair Lancashire County Council and County Councillor</w:t>
            </w:r>
          </w:p>
        </w:tc>
      </w:tr>
      <w:tr w:rsidR="00356A23" w14:paraId="4A0D67AE" w14:textId="77777777" w:rsidTr="00303AE2">
        <w:tc>
          <w:tcPr>
            <w:tcW w:w="2520" w:type="dxa"/>
            <w:gridSpan w:val="2"/>
            <w:tcMar>
              <w:top w:w="85" w:type="dxa"/>
              <w:left w:w="85" w:type="dxa"/>
              <w:bottom w:w="85" w:type="dxa"/>
              <w:right w:w="85" w:type="dxa"/>
            </w:tcMar>
            <w:hideMark/>
          </w:tcPr>
          <w:p w14:paraId="240AD5CF" w14:textId="77777777" w:rsidR="00356A23" w:rsidRDefault="00356A23" w:rsidP="00303AE2">
            <w:pPr>
              <w:spacing w:after="120" w:line="240" w:lineRule="auto"/>
              <w:rPr>
                <w:rFonts w:ascii="Arial" w:hAnsi="Arial" w:cs="Arial"/>
                <w:sz w:val="20"/>
                <w:szCs w:val="20"/>
              </w:rPr>
            </w:pPr>
            <w:r>
              <w:rPr>
                <w:rFonts w:ascii="Arial" w:hAnsi="Arial" w:cs="Arial"/>
                <w:sz w:val="20"/>
                <w:szCs w:val="20"/>
              </w:rPr>
              <w:t>In attendance:</w:t>
            </w:r>
          </w:p>
        </w:tc>
        <w:tc>
          <w:tcPr>
            <w:tcW w:w="5074" w:type="dxa"/>
            <w:gridSpan w:val="2"/>
            <w:tcMar>
              <w:top w:w="85" w:type="dxa"/>
              <w:left w:w="85" w:type="dxa"/>
              <w:bottom w:w="85" w:type="dxa"/>
              <w:right w:w="85" w:type="dxa"/>
            </w:tcMar>
            <w:hideMark/>
          </w:tcPr>
          <w:p w14:paraId="4EB926B6" w14:textId="15108187" w:rsidR="00356A23" w:rsidRDefault="00356A23" w:rsidP="00303AE2">
            <w:pPr>
              <w:spacing w:after="120" w:line="240" w:lineRule="auto"/>
              <w:rPr>
                <w:rFonts w:ascii="Arial" w:hAnsi="Arial" w:cs="Arial"/>
                <w:sz w:val="20"/>
                <w:szCs w:val="20"/>
              </w:rPr>
            </w:pPr>
            <w:r>
              <w:rPr>
                <w:rFonts w:ascii="Arial" w:hAnsi="Arial" w:cs="Arial"/>
                <w:sz w:val="20"/>
                <w:szCs w:val="20"/>
              </w:rPr>
              <w:t>PC Connor Cross and four members of the public</w:t>
            </w:r>
          </w:p>
        </w:tc>
        <w:tc>
          <w:tcPr>
            <w:tcW w:w="3685" w:type="dxa"/>
            <w:gridSpan w:val="2"/>
            <w:tcMar>
              <w:top w:w="85" w:type="dxa"/>
              <w:left w:w="85" w:type="dxa"/>
              <w:bottom w:w="85" w:type="dxa"/>
              <w:right w:w="85" w:type="dxa"/>
            </w:tcMar>
          </w:tcPr>
          <w:p w14:paraId="300EFD05" w14:textId="77777777" w:rsidR="00356A23" w:rsidRDefault="00356A23" w:rsidP="00303AE2">
            <w:pPr>
              <w:spacing w:after="120" w:line="240" w:lineRule="auto"/>
              <w:rPr>
                <w:rFonts w:ascii="Arial" w:hAnsi="Arial" w:cs="Arial"/>
                <w:sz w:val="20"/>
                <w:szCs w:val="20"/>
              </w:rPr>
            </w:pPr>
          </w:p>
        </w:tc>
      </w:tr>
      <w:tr w:rsidR="00356A23" w14:paraId="24394225" w14:textId="77777777" w:rsidTr="00303AE2">
        <w:tc>
          <w:tcPr>
            <w:tcW w:w="11279" w:type="dxa"/>
            <w:gridSpan w:val="6"/>
            <w:tcMar>
              <w:top w:w="85" w:type="dxa"/>
              <w:left w:w="85" w:type="dxa"/>
              <w:bottom w:w="85" w:type="dxa"/>
              <w:right w:w="85" w:type="dxa"/>
            </w:tcMar>
          </w:tcPr>
          <w:p w14:paraId="7F4F6742" w14:textId="77777777" w:rsidR="00356A23" w:rsidRDefault="00356A23" w:rsidP="00303AE2">
            <w:pPr>
              <w:spacing w:after="120" w:line="240" w:lineRule="auto"/>
              <w:rPr>
                <w:rFonts w:ascii="Arial" w:hAnsi="Arial" w:cs="Arial"/>
                <w:b/>
                <w:bCs/>
                <w:sz w:val="20"/>
                <w:szCs w:val="20"/>
              </w:rPr>
            </w:pPr>
          </w:p>
        </w:tc>
      </w:tr>
      <w:tr w:rsidR="00356A23" w14:paraId="10B36341" w14:textId="77777777" w:rsidTr="00303AE2">
        <w:trPr>
          <w:trHeight w:val="481"/>
        </w:trPr>
        <w:tc>
          <w:tcPr>
            <w:tcW w:w="1134" w:type="dxa"/>
            <w:tcMar>
              <w:top w:w="85" w:type="dxa"/>
              <w:left w:w="85" w:type="dxa"/>
              <w:bottom w:w="85" w:type="dxa"/>
              <w:right w:w="85" w:type="dxa"/>
            </w:tcMar>
            <w:hideMark/>
          </w:tcPr>
          <w:p w14:paraId="43AB3FF6" w14:textId="77777777" w:rsidR="00356A23" w:rsidRDefault="00356A23" w:rsidP="00303AE2">
            <w:pPr>
              <w:spacing w:after="120" w:line="240" w:lineRule="auto"/>
              <w:rPr>
                <w:rFonts w:ascii="Arial" w:hAnsi="Arial" w:cs="Arial"/>
                <w:sz w:val="20"/>
                <w:szCs w:val="20"/>
              </w:rPr>
            </w:pPr>
            <w:r>
              <w:rPr>
                <w:rFonts w:ascii="Arial" w:hAnsi="Arial" w:cs="Arial"/>
                <w:sz w:val="20"/>
                <w:szCs w:val="20"/>
              </w:rPr>
              <w:t>Agenda Item:</w:t>
            </w:r>
          </w:p>
        </w:tc>
        <w:tc>
          <w:tcPr>
            <w:tcW w:w="9878" w:type="dxa"/>
            <w:gridSpan w:val="4"/>
            <w:tcMar>
              <w:top w:w="85" w:type="dxa"/>
              <w:left w:w="85" w:type="dxa"/>
              <w:bottom w:w="85" w:type="dxa"/>
              <w:right w:w="85" w:type="dxa"/>
            </w:tcMar>
          </w:tcPr>
          <w:p w14:paraId="1BC194E4" w14:textId="77777777" w:rsidR="00356A23" w:rsidRDefault="00356A23" w:rsidP="00303AE2">
            <w:pPr>
              <w:spacing w:after="120" w:line="240" w:lineRule="auto"/>
              <w:rPr>
                <w:rFonts w:ascii="Arial" w:hAnsi="Arial" w:cs="Arial"/>
                <w:sz w:val="20"/>
                <w:szCs w:val="20"/>
              </w:rPr>
            </w:pPr>
          </w:p>
        </w:tc>
        <w:tc>
          <w:tcPr>
            <w:tcW w:w="267" w:type="dxa"/>
            <w:tcMar>
              <w:top w:w="85" w:type="dxa"/>
              <w:left w:w="85" w:type="dxa"/>
              <w:bottom w:w="85" w:type="dxa"/>
              <w:right w:w="85" w:type="dxa"/>
            </w:tcMar>
          </w:tcPr>
          <w:p w14:paraId="6C799E1B" w14:textId="77777777" w:rsidR="00356A23" w:rsidRDefault="00356A23" w:rsidP="00303AE2">
            <w:pPr>
              <w:spacing w:after="120" w:line="240" w:lineRule="auto"/>
              <w:rPr>
                <w:rFonts w:ascii="Arial" w:hAnsi="Arial" w:cs="Arial"/>
                <w:sz w:val="20"/>
                <w:szCs w:val="20"/>
              </w:rPr>
            </w:pPr>
          </w:p>
        </w:tc>
      </w:tr>
      <w:tr w:rsidR="00356A23" w14:paraId="6C667CDC" w14:textId="77777777" w:rsidTr="00303AE2">
        <w:tc>
          <w:tcPr>
            <w:tcW w:w="1134" w:type="dxa"/>
            <w:tcMar>
              <w:top w:w="85" w:type="dxa"/>
              <w:left w:w="85" w:type="dxa"/>
              <w:bottom w:w="85" w:type="dxa"/>
              <w:right w:w="85" w:type="dxa"/>
            </w:tcMar>
            <w:hideMark/>
          </w:tcPr>
          <w:p w14:paraId="4CF36863" w14:textId="77777777" w:rsidR="00356A23" w:rsidRDefault="00356A23" w:rsidP="00303AE2">
            <w:pPr>
              <w:spacing w:after="120" w:line="240" w:lineRule="auto"/>
              <w:jc w:val="right"/>
              <w:rPr>
                <w:rFonts w:ascii="Arial" w:hAnsi="Arial" w:cs="Arial"/>
                <w:sz w:val="20"/>
                <w:szCs w:val="20"/>
              </w:rPr>
            </w:pPr>
            <w:r>
              <w:rPr>
                <w:rFonts w:ascii="Arial" w:hAnsi="Arial" w:cs="Arial"/>
                <w:sz w:val="20"/>
                <w:szCs w:val="20"/>
              </w:rPr>
              <w:t>1</w:t>
            </w:r>
          </w:p>
        </w:tc>
        <w:tc>
          <w:tcPr>
            <w:tcW w:w="9878" w:type="dxa"/>
            <w:gridSpan w:val="4"/>
            <w:tcMar>
              <w:top w:w="85" w:type="dxa"/>
              <w:left w:w="85" w:type="dxa"/>
              <w:bottom w:w="85" w:type="dxa"/>
              <w:right w:w="85" w:type="dxa"/>
            </w:tcMar>
            <w:hideMark/>
          </w:tcPr>
          <w:p w14:paraId="30F88B83" w14:textId="74064242" w:rsidR="00356A23" w:rsidRDefault="00356A23" w:rsidP="00303AE2">
            <w:pPr>
              <w:spacing w:after="120" w:line="240" w:lineRule="auto"/>
              <w:jc w:val="both"/>
              <w:rPr>
                <w:rFonts w:ascii="Arial" w:hAnsi="Arial" w:cs="Arial"/>
                <w:sz w:val="20"/>
                <w:szCs w:val="20"/>
                <w:u w:val="single"/>
              </w:rPr>
            </w:pPr>
            <w:r>
              <w:rPr>
                <w:rFonts w:ascii="Arial" w:hAnsi="Arial" w:cs="Arial"/>
                <w:sz w:val="20"/>
                <w:szCs w:val="20"/>
                <w:u w:val="single"/>
              </w:rPr>
              <w:t>Appointment of Chairman</w:t>
            </w:r>
          </w:p>
        </w:tc>
        <w:tc>
          <w:tcPr>
            <w:tcW w:w="267" w:type="dxa"/>
            <w:tcMar>
              <w:top w:w="85" w:type="dxa"/>
              <w:left w:w="85" w:type="dxa"/>
              <w:bottom w:w="85" w:type="dxa"/>
              <w:right w:w="85" w:type="dxa"/>
            </w:tcMar>
          </w:tcPr>
          <w:p w14:paraId="4A0CE97F" w14:textId="77777777" w:rsidR="00356A23" w:rsidRDefault="00356A23" w:rsidP="00303AE2">
            <w:pPr>
              <w:spacing w:after="120" w:line="240" w:lineRule="auto"/>
              <w:rPr>
                <w:rFonts w:ascii="Arial" w:hAnsi="Arial" w:cs="Arial"/>
                <w:sz w:val="18"/>
                <w:szCs w:val="18"/>
              </w:rPr>
            </w:pPr>
          </w:p>
        </w:tc>
      </w:tr>
      <w:tr w:rsidR="00356A23" w14:paraId="1C0BEDE1" w14:textId="77777777" w:rsidTr="00303AE2">
        <w:tc>
          <w:tcPr>
            <w:tcW w:w="1134" w:type="dxa"/>
            <w:tcMar>
              <w:top w:w="85" w:type="dxa"/>
              <w:left w:w="85" w:type="dxa"/>
              <w:bottom w:w="85" w:type="dxa"/>
              <w:right w:w="85" w:type="dxa"/>
            </w:tcMar>
          </w:tcPr>
          <w:p w14:paraId="32D0E7F4" w14:textId="77777777" w:rsidR="00356A23" w:rsidRDefault="00356A23" w:rsidP="00303AE2">
            <w:pPr>
              <w:spacing w:after="120" w:line="240" w:lineRule="auto"/>
              <w:jc w:val="right"/>
              <w:rPr>
                <w:rFonts w:ascii="Arial" w:hAnsi="Arial" w:cs="Arial"/>
                <w:sz w:val="20"/>
                <w:szCs w:val="20"/>
              </w:rPr>
            </w:pPr>
          </w:p>
        </w:tc>
        <w:tc>
          <w:tcPr>
            <w:tcW w:w="9878" w:type="dxa"/>
            <w:gridSpan w:val="4"/>
            <w:tcMar>
              <w:top w:w="85" w:type="dxa"/>
              <w:left w:w="85" w:type="dxa"/>
              <w:bottom w:w="85" w:type="dxa"/>
              <w:right w:w="85" w:type="dxa"/>
            </w:tcMar>
            <w:hideMark/>
          </w:tcPr>
          <w:p w14:paraId="135F4200" w14:textId="07B18CE2" w:rsidR="00356A23" w:rsidRDefault="00356A23" w:rsidP="00303AE2">
            <w:pPr>
              <w:spacing w:after="120" w:line="240" w:lineRule="auto"/>
              <w:rPr>
                <w:rFonts w:ascii="Arial" w:hAnsi="Arial" w:cs="Arial"/>
                <w:sz w:val="18"/>
                <w:szCs w:val="18"/>
              </w:rPr>
            </w:pPr>
            <w:r>
              <w:rPr>
                <w:rFonts w:ascii="Arial" w:hAnsi="Arial" w:cs="Arial"/>
                <w:sz w:val="18"/>
                <w:szCs w:val="18"/>
              </w:rPr>
              <w:t>Cllr Cranshaw was nominated to be appointed Chairman of the meeting.</w:t>
            </w:r>
          </w:p>
        </w:tc>
        <w:tc>
          <w:tcPr>
            <w:tcW w:w="267" w:type="dxa"/>
            <w:tcMar>
              <w:top w:w="85" w:type="dxa"/>
              <w:left w:w="85" w:type="dxa"/>
              <w:bottom w:w="85" w:type="dxa"/>
              <w:right w:w="85" w:type="dxa"/>
            </w:tcMar>
          </w:tcPr>
          <w:p w14:paraId="4873C2FB" w14:textId="77777777" w:rsidR="00356A23" w:rsidRDefault="00356A23" w:rsidP="00303AE2">
            <w:pPr>
              <w:spacing w:after="120" w:line="240" w:lineRule="auto"/>
              <w:rPr>
                <w:rFonts w:ascii="Arial" w:hAnsi="Arial" w:cs="Arial"/>
                <w:sz w:val="18"/>
                <w:szCs w:val="18"/>
              </w:rPr>
            </w:pPr>
          </w:p>
        </w:tc>
      </w:tr>
      <w:tr w:rsidR="00356A23" w14:paraId="716A2919" w14:textId="77777777" w:rsidTr="00303AE2">
        <w:tc>
          <w:tcPr>
            <w:tcW w:w="1134" w:type="dxa"/>
            <w:tcMar>
              <w:top w:w="85" w:type="dxa"/>
              <w:left w:w="85" w:type="dxa"/>
              <w:bottom w:w="85" w:type="dxa"/>
              <w:right w:w="85" w:type="dxa"/>
            </w:tcMar>
            <w:hideMark/>
          </w:tcPr>
          <w:p w14:paraId="10B18A49" w14:textId="77777777" w:rsidR="00356A23" w:rsidRDefault="00356A23" w:rsidP="00303AE2">
            <w:pPr>
              <w:spacing w:after="120" w:line="240" w:lineRule="auto"/>
              <w:jc w:val="right"/>
              <w:rPr>
                <w:rFonts w:ascii="Arial" w:hAnsi="Arial" w:cs="Arial"/>
                <w:sz w:val="20"/>
                <w:szCs w:val="20"/>
              </w:rPr>
            </w:pPr>
            <w:r>
              <w:rPr>
                <w:rFonts w:ascii="Arial" w:hAnsi="Arial" w:cs="Arial"/>
                <w:sz w:val="20"/>
                <w:szCs w:val="20"/>
              </w:rPr>
              <w:t>2</w:t>
            </w:r>
          </w:p>
        </w:tc>
        <w:tc>
          <w:tcPr>
            <w:tcW w:w="9878" w:type="dxa"/>
            <w:gridSpan w:val="4"/>
            <w:tcMar>
              <w:top w:w="85" w:type="dxa"/>
              <w:left w:w="85" w:type="dxa"/>
              <w:bottom w:w="85" w:type="dxa"/>
              <w:right w:w="85" w:type="dxa"/>
            </w:tcMar>
            <w:hideMark/>
          </w:tcPr>
          <w:p w14:paraId="0612D92E" w14:textId="59566D4D" w:rsidR="00356A23" w:rsidRDefault="00356A23" w:rsidP="00303AE2">
            <w:pPr>
              <w:spacing w:after="120" w:line="240" w:lineRule="auto"/>
              <w:rPr>
                <w:rFonts w:ascii="Arial" w:hAnsi="Arial" w:cs="Arial"/>
                <w:sz w:val="20"/>
                <w:szCs w:val="20"/>
                <w:u w:val="single"/>
              </w:rPr>
            </w:pPr>
            <w:r>
              <w:rPr>
                <w:rFonts w:ascii="Arial" w:hAnsi="Arial" w:cs="Arial"/>
                <w:sz w:val="20"/>
                <w:szCs w:val="20"/>
                <w:u w:val="single"/>
              </w:rPr>
              <w:t>Apologies and Announcements</w:t>
            </w:r>
          </w:p>
        </w:tc>
        <w:tc>
          <w:tcPr>
            <w:tcW w:w="267" w:type="dxa"/>
            <w:tcMar>
              <w:top w:w="85" w:type="dxa"/>
              <w:left w:w="85" w:type="dxa"/>
              <w:bottom w:w="85" w:type="dxa"/>
              <w:right w:w="85" w:type="dxa"/>
            </w:tcMar>
          </w:tcPr>
          <w:p w14:paraId="1C227834" w14:textId="77777777" w:rsidR="00356A23" w:rsidRDefault="00356A23" w:rsidP="00303AE2">
            <w:pPr>
              <w:spacing w:after="120" w:line="240" w:lineRule="auto"/>
              <w:rPr>
                <w:rFonts w:ascii="Arial" w:hAnsi="Arial" w:cs="Arial"/>
                <w:sz w:val="18"/>
                <w:szCs w:val="18"/>
              </w:rPr>
            </w:pPr>
          </w:p>
        </w:tc>
      </w:tr>
      <w:tr w:rsidR="00356A23" w14:paraId="2AC2B5D7" w14:textId="77777777" w:rsidTr="00303AE2">
        <w:tc>
          <w:tcPr>
            <w:tcW w:w="1134" w:type="dxa"/>
            <w:tcMar>
              <w:top w:w="85" w:type="dxa"/>
              <w:left w:w="85" w:type="dxa"/>
              <w:bottom w:w="85" w:type="dxa"/>
              <w:right w:w="85" w:type="dxa"/>
            </w:tcMar>
          </w:tcPr>
          <w:p w14:paraId="10B7857E" w14:textId="77777777" w:rsidR="00356A23" w:rsidRDefault="00356A23" w:rsidP="00303AE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hideMark/>
          </w:tcPr>
          <w:p w14:paraId="48D3FAE1" w14:textId="77777777" w:rsidR="00356A23" w:rsidRDefault="00356A23" w:rsidP="00303AE2">
            <w:pPr>
              <w:spacing w:after="120" w:line="240" w:lineRule="auto"/>
              <w:rPr>
                <w:rFonts w:ascii="Arial" w:hAnsi="Arial" w:cs="Arial"/>
                <w:sz w:val="18"/>
                <w:szCs w:val="18"/>
              </w:rPr>
            </w:pPr>
            <w:r>
              <w:rPr>
                <w:rFonts w:ascii="Arial" w:hAnsi="Arial" w:cs="Arial"/>
                <w:sz w:val="18"/>
                <w:szCs w:val="18"/>
              </w:rPr>
              <w:t>The meeting was saddened to learn of the passing of Ralph McMullen.  Mr McMullen was a former Parish Councillor, founder member of Brindle Historical Society and was an active member of the village community.  The meeting stood in silence as a mark of respect and gratitude.</w:t>
            </w:r>
          </w:p>
          <w:p w14:paraId="188976F5" w14:textId="77777777" w:rsidR="00356A23" w:rsidRDefault="00356A23" w:rsidP="00303AE2">
            <w:pPr>
              <w:spacing w:after="120" w:line="240" w:lineRule="auto"/>
              <w:rPr>
                <w:rFonts w:ascii="Arial" w:hAnsi="Arial" w:cs="Arial"/>
                <w:sz w:val="18"/>
                <w:szCs w:val="18"/>
              </w:rPr>
            </w:pPr>
          </w:p>
          <w:p w14:paraId="6B88EB58" w14:textId="4262AE10" w:rsidR="00356A23" w:rsidRDefault="00356A23" w:rsidP="00303AE2">
            <w:pPr>
              <w:spacing w:after="120" w:line="240" w:lineRule="auto"/>
              <w:rPr>
                <w:rFonts w:ascii="Arial" w:hAnsi="Arial" w:cs="Arial"/>
                <w:sz w:val="18"/>
                <w:szCs w:val="18"/>
              </w:rPr>
            </w:pPr>
            <w:r>
              <w:rPr>
                <w:rFonts w:ascii="Arial" w:hAnsi="Arial" w:cs="Arial"/>
                <w:sz w:val="18"/>
                <w:szCs w:val="18"/>
              </w:rPr>
              <w:t>Apologies were received from Cllr Bill Nelson.</w:t>
            </w:r>
          </w:p>
        </w:tc>
        <w:tc>
          <w:tcPr>
            <w:tcW w:w="267" w:type="dxa"/>
            <w:tcMar>
              <w:top w:w="85" w:type="dxa"/>
              <w:left w:w="85" w:type="dxa"/>
              <w:bottom w:w="85" w:type="dxa"/>
              <w:right w:w="85" w:type="dxa"/>
            </w:tcMar>
          </w:tcPr>
          <w:p w14:paraId="7EB96E20" w14:textId="77777777" w:rsidR="00356A23" w:rsidRDefault="00356A23" w:rsidP="00303AE2">
            <w:pPr>
              <w:spacing w:after="120" w:line="240" w:lineRule="auto"/>
              <w:rPr>
                <w:rFonts w:ascii="Arial" w:hAnsi="Arial" w:cs="Arial"/>
                <w:sz w:val="18"/>
                <w:szCs w:val="18"/>
              </w:rPr>
            </w:pPr>
          </w:p>
        </w:tc>
      </w:tr>
      <w:tr w:rsidR="00356A23" w14:paraId="48968DF0" w14:textId="77777777" w:rsidTr="00303AE2">
        <w:tc>
          <w:tcPr>
            <w:tcW w:w="1134" w:type="dxa"/>
            <w:tcMar>
              <w:top w:w="85" w:type="dxa"/>
              <w:left w:w="85" w:type="dxa"/>
              <w:bottom w:w="85" w:type="dxa"/>
              <w:right w:w="85" w:type="dxa"/>
            </w:tcMar>
            <w:hideMark/>
          </w:tcPr>
          <w:p w14:paraId="0AC6C875" w14:textId="77777777" w:rsidR="00356A23" w:rsidRDefault="00356A23" w:rsidP="00303AE2">
            <w:pPr>
              <w:spacing w:after="120" w:line="240" w:lineRule="auto"/>
              <w:jc w:val="right"/>
              <w:rPr>
                <w:rFonts w:ascii="Arial" w:hAnsi="Arial" w:cs="Arial"/>
                <w:sz w:val="20"/>
                <w:szCs w:val="20"/>
              </w:rPr>
            </w:pPr>
            <w:r>
              <w:rPr>
                <w:rFonts w:ascii="Arial" w:hAnsi="Arial" w:cs="Arial"/>
                <w:sz w:val="20"/>
                <w:szCs w:val="20"/>
              </w:rPr>
              <w:t>3</w:t>
            </w:r>
          </w:p>
        </w:tc>
        <w:tc>
          <w:tcPr>
            <w:tcW w:w="9878" w:type="dxa"/>
            <w:gridSpan w:val="4"/>
            <w:tcMar>
              <w:top w:w="85" w:type="dxa"/>
              <w:left w:w="85" w:type="dxa"/>
              <w:bottom w:w="85" w:type="dxa"/>
              <w:right w:w="85" w:type="dxa"/>
            </w:tcMar>
            <w:hideMark/>
          </w:tcPr>
          <w:p w14:paraId="0704F1B2" w14:textId="7E464747" w:rsidR="00356A23" w:rsidRDefault="00356A23" w:rsidP="00303AE2">
            <w:pPr>
              <w:spacing w:after="120" w:line="240" w:lineRule="auto"/>
              <w:rPr>
                <w:rFonts w:ascii="Arial" w:hAnsi="Arial" w:cs="Arial"/>
                <w:sz w:val="20"/>
                <w:szCs w:val="20"/>
                <w:u w:val="single"/>
              </w:rPr>
            </w:pPr>
            <w:r>
              <w:rPr>
                <w:rFonts w:ascii="Arial" w:hAnsi="Arial" w:cs="Arial"/>
                <w:sz w:val="20"/>
                <w:szCs w:val="20"/>
                <w:u w:val="single"/>
              </w:rPr>
              <w:t>Minutes</w:t>
            </w:r>
          </w:p>
        </w:tc>
        <w:tc>
          <w:tcPr>
            <w:tcW w:w="267" w:type="dxa"/>
            <w:tcMar>
              <w:top w:w="85" w:type="dxa"/>
              <w:left w:w="85" w:type="dxa"/>
              <w:bottom w:w="85" w:type="dxa"/>
              <w:right w:w="85" w:type="dxa"/>
            </w:tcMar>
          </w:tcPr>
          <w:p w14:paraId="63B8EE30" w14:textId="77777777" w:rsidR="00356A23" w:rsidRDefault="00356A23" w:rsidP="00303AE2">
            <w:pPr>
              <w:spacing w:after="120" w:line="240" w:lineRule="auto"/>
              <w:rPr>
                <w:rFonts w:ascii="Arial" w:hAnsi="Arial" w:cs="Arial"/>
                <w:sz w:val="18"/>
                <w:szCs w:val="18"/>
              </w:rPr>
            </w:pPr>
          </w:p>
        </w:tc>
      </w:tr>
      <w:tr w:rsidR="00356A23" w14:paraId="45C59806" w14:textId="77777777" w:rsidTr="00303AE2">
        <w:tc>
          <w:tcPr>
            <w:tcW w:w="1134" w:type="dxa"/>
            <w:tcMar>
              <w:top w:w="85" w:type="dxa"/>
              <w:left w:w="85" w:type="dxa"/>
              <w:bottom w:w="85" w:type="dxa"/>
              <w:right w:w="85" w:type="dxa"/>
            </w:tcMar>
          </w:tcPr>
          <w:p w14:paraId="52D01C9C" w14:textId="77777777" w:rsidR="00356A23" w:rsidRDefault="00356A23" w:rsidP="00303AE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hideMark/>
          </w:tcPr>
          <w:p w14:paraId="14E66025" w14:textId="769BE825" w:rsidR="00356A23" w:rsidRDefault="00356A23" w:rsidP="00303AE2">
            <w:pPr>
              <w:spacing w:after="120" w:line="240" w:lineRule="auto"/>
              <w:rPr>
                <w:rFonts w:ascii="Arial" w:hAnsi="Arial" w:cs="Arial"/>
                <w:sz w:val="18"/>
                <w:szCs w:val="18"/>
              </w:rPr>
            </w:pPr>
            <w:r>
              <w:rPr>
                <w:rFonts w:ascii="Arial" w:hAnsi="Arial" w:cs="Arial"/>
                <w:sz w:val="18"/>
                <w:szCs w:val="18"/>
              </w:rPr>
              <w:t xml:space="preserve">The Minutes of the last meeting held on 27.03.2023 were agreed as a true and correct record for signing by the Chair. </w:t>
            </w:r>
          </w:p>
        </w:tc>
        <w:tc>
          <w:tcPr>
            <w:tcW w:w="267" w:type="dxa"/>
            <w:tcMar>
              <w:top w:w="85" w:type="dxa"/>
              <w:left w:w="85" w:type="dxa"/>
              <w:bottom w:w="85" w:type="dxa"/>
              <w:right w:w="85" w:type="dxa"/>
            </w:tcMar>
          </w:tcPr>
          <w:p w14:paraId="65032C41" w14:textId="77777777" w:rsidR="00356A23" w:rsidRDefault="00356A23" w:rsidP="00303AE2">
            <w:pPr>
              <w:spacing w:after="120" w:line="240" w:lineRule="auto"/>
              <w:rPr>
                <w:rFonts w:ascii="Arial" w:hAnsi="Arial" w:cs="Arial"/>
                <w:sz w:val="18"/>
                <w:szCs w:val="18"/>
              </w:rPr>
            </w:pPr>
          </w:p>
        </w:tc>
      </w:tr>
      <w:tr w:rsidR="00356A23" w14:paraId="31C8ADE9" w14:textId="77777777" w:rsidTr="00303AE2">
        <w:tc>
          <w:tcPr>
            <w:tcW w:w="1134" w:type="dxa"/>
            <w:tcMar>
              <w:top w:w="85" w:type="dxa"/>
              <w:left w:w="85" w:type="dxa"/>
              <w:bottom w:w="85" w:type="dxa"/>
              <w:right w:w="85" w:type="dxa"/>
            </w:tcMar>
            <w:hideMark/>
          </w:tcPr>
          <w:p w14:paraId="4865F2EC" w14:textId="77777777" w:rsidR="00356A23" w:rsidRDefault="00356A23" w:rsidP="00303AE2">
            <w:pPr>
              <w:spacing w:after="120" w:line="240" w:lineRule="auto"/>
              <w:jc w:val="right"/>
              <w:rPr>
                <w:rFonts w:ascii="Arial" w:hAnsi="Arial" w:cs="Arial"/>
                <w:sz w:val="20"/>
                <w:szCs w:val="20"/>
              </w:rPr>
            </w:pPr>
            <w:r>
              <w:rPr>
                <w:rFonts w:ascii="Arial" w:hAnsi="Arial" w:cs="Arial"/>
                <w:sz w:val="20"/>
                <w:szCs w:val="20"/>
              </w:rPr>
              <w:t>4</w:t>
            </w:r>
          </w:p>
        </w:tc>
        <w:tc>
          <w:tcPr>
            <w:tcW w:w="9878" w:type="dxa"/>
            <w:gridSpan w:val="4"/>
            <w:tcMar>
              <w:top w:w="85" w:type="dxa"/>
              <w:left w:w="85" w:type="dxa"/>
              <w:bottom w:w="85" w:type="dxa"/>
              <w:right w:w="85" w:type="dxa"/>
            </w:tcMar>
            <w:hideMark/>
          </w:tcPr>
          <w:p w14:paraId="0A253249" w14:textId="3F1AF900" w:rsidR="00356A23" w:rsidRPr="00356A23" w:rsidRDefault="00356A23" w:rsidP="00303AE2">
            <w:pPr>
              <w:spacing w:after="120" w:line="240" w:lineRule="auto"/>
              <w:rPr>
                <w:rFonts w:ascii="Arial" w:hAnsi="Arial" w:cs="Arial"/>
                <w:sz w:val="20"/>
                <w:szCs w:val="20"/>
                <w:u w:val="single"/>
              </w:rPr>
            </w:pPr>
            <w:r>
              <w:rPr>
                <w:rFonts w:ascii="Arial" w:hAnsi="Arial" w:cs="Arial"/>
                <w:sz w:val="20"/>
                <w:szCs w:val="20"/>
                <w:u w:val="single"/>
              </w:rPr>
              <w:t>Annual Review 2023-2024</w:t>
            </w:r>
          </w:p>
        </w:tc>
        <w:tc>
          <w:tcPr>
            <w:tcW w:w="267" w:type="dxa"/>
            <w:tcMar>
              <w:top w:w="85" w:type="dxa"/>
              <w:left w:w="85" w:type="dxa"/>
              <w:bottom w:w="85" w:type="dxa"/>
              <w:right w:w="85" w:type="dxa"/>
            </w:tcMar>
          </w:tcPr>
          <w:p w14:paraId="5006D93C" w14:textId="77777777" w:rsidR="00356A23" w:rsidRDefault="00356A23" w:rsidP="00303AE2">
            <w:pPr>
              <w:spacing w:after="120" w:line="240" w:lineRule="auto"/>
              <w:rPr>
                <w:rFonts w:ascii="Arial" w:hAnsi="Arial" w:cs="Arial"/>
                <w:sz w:val="18"/>
                <w:szCs w:val="18"/>
              </w:rPr>
            </w:pPr>
          </w:p>
        </w:tc>
      </w:tr>
      <w:tr w:rsidR="00356A23" w14:paraId="4B345A44" w14:textId="77777777" w:rsidTr="00303AE2">
        <w:tc>
          <w:tcPr>
            <w:tcW w:w="1134" w:type="dxa"/>
            <w:tcMar>
              <w:top w:w="85" w:type="dxa"/>
              <w:left w:w="85" w:type="dxa"/>
              <w:bottom w:w="85" w:type="dxa"/>
              <w:right w:w="85" w:type="dxa"/>
            </w:tcMar>
          </w:tcPr>
          <w:p w14:paraId="380CC119" w14:textId="77777777" w:rsidR="00356A23" w:rsidRDefault="00356A23" w:rsidP="00303AE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tcPr>
          <w:p w14:paraId="4264101F" w14:textId="665B7E60" w:rsidR="00356A23" w:rsidRPr="00356A23" w:rsidRDefault="00356A23" w:rsidP="00356A23">
            <w:pPr>
              <w:rPr>
                <w:rFonts w:ascii="Arial" w:hAnsi="Arial" w:cs="Arial"/>
                <w:bCs/>
                <w:sz w:val="18"/>
                <w:szCs w:val="18"/>
              </w:rPr>
            </w:pPr>
            <w:r>
              <w:rPr>
                <w:rFonts w:ascii="Arial" w:hAnsi="Arial" w:cs="Arial"/>
                <w:bCs/>
                <w:sz w:val="18"/>
                <w:szCs w:val="18"/>
              </w:rPr>
              <w:t>The Chair presented his annual review of the year:</w:t>
            </w:r>
          </w:p>
          <w:p w14:paraId="7BD6F0E5" w14:textId="3455CAAD" w:rsidR="00356A23" w:rsidRPr="00356A23" w:rsidRDefault="00356A23" w:rsidP="00356A23">
            <w:pPr>
              <w:jc w:val="both"/>
              <w:rPr>
                <w:rFonts w:ascii="Arial" w:hAnsi="Arial" w:cs="Arial"/>
                <w:sz w:val="18"/>
                <w:szCs w:val="18"/>
              </w:rPr>
            </w:pPr>
            <w:r>
              <w:rPr>
                <w:rFonts w:ascii="Arial" w:hAnsi="Arial" w:cs="Arial"/>
                <w:sz w:val="18"/>
                <w:szCs w:val="18"/>
              </w:rPr>
              <w:t>“</w:t>
            </w:r>
            <w:r w:rsidRPr="00356A23">
              <w:rPr>
                <w:rFonts w:ascii="Arial" w:hAnsi="Arial" w:cs="Arial"/>
                <w:sz w:val="18"/>
                <w:szCs w:val="18"/>
              </w:rPr>
              <w:t>Last year’s review was dominated by the passing of our then Clerk, Tony Harkness after 40 years of dedicated service to the parish council and people of Brindle.  This loss continued into the year under review and Tony will always be remembered.</w:t>
            </w:r>
          </w:p>
          <w:p w14:paraId="7FE482F7" w14:textId="77777777" w:rsidR="00356A23" w:rsidRDefault="00356A23" w:rsidP="00356A23">
            <w:pPr>
              <w:jc w:val="both"/>
              <w:rPr>
                <w:rFonts w:ascii="Arial" w:hAnsi="Arial" w:cs="Arial"/>
                <w:sz w:val="18"/>
                <w:szCs w:val="18"/>
              </w:rPr>
            </w:pPr>
            <w:r w:rsidRPr="00356A23">
              <w:rPr>
                <w:rFonts w:ascii="Arial" w:hAnsi="Arial" w:cs="Arial"/>
                <w:sz w:val="18"/>
                <w:szCs w:val="18"/>
              </w:rPr>
              <w:t>We were very fortunate to recruit following open competition a new clerk, Katherine Milnes.  Katherine has done a fantastic job transforming the way the parish council works and in providing excellent support to councillors.</w:t>
            </w:r>
          </w:p>
          <w:p w14:paraId="5A9AD694" w14:textId="77777777" w:rsidR="00356A23" w:rsidRPr="00356A23" w:rsidRDefault="00356A23" w:rsidP="00356A23">
            <w:pPr>
              <w:jc w:val="both"/>
              <w:rPr>
                <w:rFonts w:ascii="Arial" w:hAnsi="Arial" w:cs="Arial"/>
                <w:sz w:val="18"/>
                <w:szCs w:val="18"/>
              </w:rPr>
            </w:pPr>
          </w:p>
          <w:p w14:paraId="7C812EA5" w14:textId="77777777" w:rsidR="00356A23" w:rsidRDefault="00356A23" w:rsidP="00356A23">
            <w:pPr>
              <w:jc w:val="both"/>
              <w:rPr>
                <w:rFonts w:ascii="Arial" w:hAnsi="Arial" w:cs="Arial"/>
                <w:sz w:val="18"/>
                <w:szCs w:val="18"/>
              </w:rPr>
            </w:pPr>
            <w:r w:rsidRPr="00356A23">
              <w:rPr>
                <w:rFonts w:ascii="Arial" w:hAnsi="Arial" w:cs="Arial"/>
                <w:sz w:val="18"/>
                <w:szCs w:val="18"/>
              </w:rPr>
              <w:lastRenderedPageBreak/>
              <w:t xml:space="preserve">Katherine was instrumental in developing our new website at www.brindleparishcouncil.org.uk, moving to online banking and modernising the way we operate.  Ensuring a clean bill of health on our audit, providing professional advice, guidance and support, Katherine has settled admirably into her role. </w:t>
            </w:r>
          </w:p>
          <w:p w14:paraId="47C2599E" w14:textId="77777777" w:rsidR="00356A23" w:rsidRPr="00356A23" w:rsidRDefault="00356A23" w:rsidP="00356A23">
            <w:pPr>
              <w:jc w:val="both"/>
              <w:rPr>
                <w:rFonts w:ascii="Arial" w:hAnsi="Arial" w:cs="Arial"/>
                <w:sz w:val="18"/>
                <w:szCs w:val="18"/>
              </w:rPr>
            </w:pPr>
          </w:p>
          <w:p w14:paraId="02E765F5"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His Majesty </w:t>
            </w:r>
            <w:proofErr w:type="gramStart"/>
            <w:r w:rsidRPr="00356A23">
              <w:rPr>
                <w:rFonts w:ascii="Arial" w:hAnsi="Arial" w:cs="Arial"/>
                <w:sz w:val="18"/>
                <w:szCs w:val="18"/>
              </w:rPr>
              <w:t>The</w:t>
            </w:r>
            <w:proofErr w:type="gramEnd"/>
            <w:r w:rsidRPr="00356A23">
              <w:rPr>
                <w:rFonts w:ascii="Arial" w:hAnsi="Arial" w:cs="Arial"/>
                <w:sz w:val="18"/>
                <w:szCs w:val="18"/>
              </w:rPr>
              <w:t xml:space="preserve"> King’s Coronation was a highlight for the community during the year with a number of local activities to mark this important historical event for our country. </w:t>
            </w:r>
          </w:p>
          <w:p w14:paraId="1ED1605E" w14:textId="77777777" w:rsidR="00356A23" w:rsidRPr="00356A23" w:rsidRDefault="00356A23" w:rsidP="00356A23">
            <w:pPr>
              <w:jc w:val="both"/>
              <w:rPr>
                <w:rFonts w:ascii="Arial" w:hAnsi="Arial" w:cs="Arial"/>
                <w:sz w:val="18"/>
                <w:szCs w:val="18"/>
              </w:rPr>
            </w:pPr>
          </w:p>
          <w:p w14:paraId="023F1EC8"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A key focus of the year has been working with </w:t>
            </w:r>
            <w:proofErr w:type="gramStart"/>
            <w:r w:rsidRPr="00356A23">
              <w:rPr>
                <w:rFonts w:ascii="Arial" w:hAnsi="Arial" w:cs="Arial"/>
                <w:sz w:val="18"/>
                <w:szCs w:val="18"/>
              </w:rPr>
              <w:t>local residents</w:t>
            </w:r>
            <w:proofErr w:type="gramEnd"/>
            <w:r w:rsidRPr="00356A23">
              <w:rPr>
                <w:rFonts w:ascii="Arial" w:hAnsi="Arial" w:cs="Arial"/>
                <w:sz w:val="18"/>
                <w:szCs w:val="18"/>
              </w:rPr>
              <w:t xml:space="preserve"> on the issue of speeding around the parish.  We were pleased to host a meeting with Andy Pratt, Deputy Police &amp; Crime </w:t>
            </w:r>
            <w:proofErr w:type="gramStart"/>
            <w:r w:rsidRPr="00356A23">
              <w:rPr>
                <w:rFonts w:ascii="Arial" w:hAnsi="Arial" w:cs="Arial"/>
                <w:sz w:val="18"/>
                <w:szCs w:val="18"/>
              </w:rPr>
              <w:t>Commissioner</w:t>
            </w:r>
            <w:proofErr w:type="gramEnd"/>
            <w:r w:rsidRPr="00356A23">
              <w:rPr>
                <w:rFonts w:ascii="Arial" w:hAnsi="Arial" w:cs="Arial"/>
                <w:sz w:val="18"/>
                <w:szCs w:val="18"/>
              </w:rPr>
              <w:t xml:space="preserve"> and the Chair of the Lancashire Road Safety Partnership to discuss this most important issue.  The parish council has raised the issue with the County Council as the highways and transportation authority </w:t>
            </w:r>
            <w:proofErr w:type="gramStart"/>
            <w:r w:rsidRPr="00356A23">
              <w:rPr>
                <w:rFonts w:ascii="Arial" w:hAnsi="Arial" w:cs="Arial"/>
                <w:sz w:val="18"/>
                <w:szCs w:val="18"/>
              </w:rPr>
              <w:t>and also</w:t>
            </w:r>
            <w:proofErr w:type="gramEnd"/>
            <w:r w:rsidRPr="00356A23">
              <w:rPr>
                <w:rFonts w:ascii="Arial" w:hAnsi="Arial" w:cs="Arial"/>
                <w:sz w:val="18"/>
                <w:szCs w:val="18"/>
              </w:rPr>
              <w:t xml:space="preserve"> Lancashire Police.  </w:t>
            </w:r>
          </w:p>
          <w:p w14:paraId="5430CE57" w14:textId="77777777" w:rsidR="00356A23" w:rsidRPr="00356A23" w:rsidRDefault="00356A23" w:rsidP="00356A23">
            <w:pPr>
              <w:jc w:val="both"/>
              <w:rPr>
                <w:rFonts w:ascii="Arial" w:hAnsi="Arial" w:cs="Arial"/>
                <w:sz w:val="18"/>
                <w:szCs w:val="18"/>
              </w:rPr>
            </w:pPr>
          </w:p>
          <w:p w14:paraId="4A8C89AB"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Working with </w:t>
            </w:r>
            <w:proofErr w:type="gramStart"/>
            <w:r w:rsidRPr="00356A23">
              <w:rPr>
                <w:rFonts w:ascii="Arial" w:hAnsi="Arial" w:cs="Arial"/>
                <w:sz w:val="18"/>
                <w:szCs w:val="18"/>
              </w:rPr>
              <w:t>local residents</w:t>
            </w:r>
            <w:proofErr w:type="gramEnd"/>
            <w:r w:rsidRPr="00356A23">
              <w:rPr>
                <w:rFonts w:ascii="Arial" w:hAnsi="Arial" w:cs="Arial"/>
                <w:sz w:val="18"/>
                <w:szCs w:val="18"/>
              </w:rPr>
              <w:t xml:space="preserve"> we have developed an action plan to help us lobby and work with others to make our roads safer.  Actions included setting a Community Speed Watch Scheme, signage </w:t>
            </w:r>
            <w:proofErr w:type="gramStart"/>
            <w:r w:rsidRPr="00356A23">
              <w:rPr>
                <w:rFonts w:ascii="Arial" w:hAnsi="Arial" w:cs="Arial"/>
                <w:sz w:val="18"/>
                <w:szCs w:val="18"/>
              </w:rPr>
              <w:t>and also</w:t>
            </w:r>
            <w:proofErr w:type="gramEnd"/>
            <w:r w:rsidRPr="00356A23">
              <w:rPr>
                <w:rFonts w:ascii="Arial" w:hAnsi="Arial" w:cs="Arial"/>
                <w:sz w:val="18"/>
                <w:szCs w:val="18"/>
              </w:rPr>
              <w:t xml:space="preserve"> encouraging reporting incidents and areas of concern on the appropriate websites.  The county council are undertaking speeding surveys in the village to help quantify the issue so that mitigations can be put in place. </w:t>
            </w:r>
          </w:p>
          <w:p w14:paraId="1F517F94" w14:textId="77777777" w:rsidR="00356A23" w:rsidRPr="00356A23" w:rsidRDefault="00356A23" w:rsidP="00356A23">
            <w:pPr>
              <w:jc w:val="both"/>
              <w:rPr>
                <w:rFonts w:ascii="Arial" w:hAnsi="Arial" w:cs="Arial"/>
                <w:sz w:val="18"/>
                <w:szCs w:val="18"/>
              </w:rPr>
            </w:pPr>
          </w:p>
          <w:p w14:paraId="0C8A39A4" w14:textId="77777777" w:rsidR="00356A23" w:rsidRDefault="00356A23" w:rsidP="00356A23">
            <w:pPr>
              <w:rPr>
                <w:rFonts w:ascii="Arial" w:hAnsi="Arial" w:cs="Arial"/>
                <w:sz w:val="18"/>
                <w:szCs w:val="18"/>
              </w:rPr>
            </w:pPr>
            <w:r w:rsidRPr="00356A23">
              <w:rPr>
                <w:rFonts w:ascii="Arial" w:hAnsi="Arial" w:cs="Arial"/>
                <w:sz w:val="18"/>
                <w:szCs w:val="18"/>
              </w:rPr>
              <w:t>We are looking at purchasing a Speed Indicator Device (SPID) and will continue to do all we can to improve the situation.  I would like to pay tribute to all residents who are doing a great job in raising the profile and helping to promote the message of reducing speed and driving safely.</w:t>
            </w:r>
          </w:p>
          <w:p w14:paraId="2C065539" w14:textId="77777777" w:rsidR="00356A23" w:rsidRPr="00356A23" w:rsidRDefault="00356A23" w:rsidP="00356A23">
            <w:pPr>
              <w:rPr>
                <w:rFonts w:ascii="Arial" w:hAnsi="Arial" w:cs="Arial"/>
                <w:sz w:val="18"/>
                <w:szCs w:val="18"/>
              </w:rPr>
            </w:pPr>
          </w:p>
          <w:p w14:paraId="2DD1F037" w14:textId="77777777" w:rsidR="00356A23" w:rsidRPr="00356A23" w:rsidRDefault="00356A23" w:rsidP="00356A23">
            <w:pPr>
              <w:jc w:val="both"/>
              <w:rPr>
                <w:rFonts w:ascii="Arial" w:hAnsi="Arial" w:cs="Arial"/>
                <w:sz w:val="18"/>
                <w:szCs w:val="18"/>
              </w:rPr>
            </w:pPr>
            <w:r w:rsidRPr="00356A23">
              <w:rPr>
                <w:rFonts w:ascii="Arial" w:hAnsi="Arial" w:cs="Arial"/>
                <w:sz w:val="18"/>
                <w:szCs w:val="18"/>
              </w:rPr>
              <w:t>Planning remained a key area of focus for the Parish Council in considering all applications to ensure they fit in with the character of the parish – with mixed success.  We continue to champion the importance of safeguarding the green belt and ensuring development does not impact negatively on the parish.</w:t>
            </w:r>
          </w:p>
          <w:p w14:paraId="69F94B30"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We have supported local community groups, including the Community Hall, Village Show and Brindle Over Fifty Fives.  We also provided some funding for the toad survey and species protection work around Smithy Lane and the centre of the village. </w:t>
            </w:r>
          </w:p>
          <w:p w14:paraId="477E9D46" w14:textId="77777777" w:rsidR="00356A23" w:rsidRPr="00356A23" w:rsidRDefault="00356A23" w:rsidP="00356A23">
            <w:pPr>
              <w:jc w:val="both"/>
              <w:rPr>
                <w:rFonts w:ascii="Arial" w:hAnsi="Arial" w:cs="Arial"/>
                <w:sz w:val="18"/>
                <w:szCs w:val="18"/>
              </w:rPr>
            </w:pPr>
          </w:p>
          <w:p w14:paraId="278097BE"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Our concern about community safety and crime continues, particularly around Denham Quarry and we were disappointed not to have very much liaison with the Police and will continue to push for more police visibility at this site. </w:t>
            </w:r>
          </w:p>
          <w:p w14:paraId="1BC66F25" w14:textId="5F645793" w:rsidR="00356A23" w:rsidRPr="00356A23" w:rsidRDefault="00356A23" w:rsidP="00356A23">
            <w:pPr>
              <w:jc w:val="both"/>
              <w:rPr>
                <w:rFonts w:ascii="Arial" w:hAnsi="Arial" w:cs="Arial"/>
                <w:sz w:val="18"/>
                <w:szCs w:val="18"/>
              </w:rPr>
            </w:pPr>
            <w:r w:rsidRPr="00356A23">
              <w:rPr>
                <w:rFonts w:ascii="Arial" w:hAnsi="Arial" w:cs="Arial"/>
                <w:sz w:val="18"/>
                <w:szCs w:val="18"/>
              </w:rPr>
              <w:t xml:space="preserve"> </w:t>
            </w:r>
          </w:p>
          <w:p w14:paraId="26A297D7"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We have been well represented at the Lancashire Association of Local Councils (LALC) to make sure our voice was heard </w:t>
            </w:r>
            <w:proofErr w:type="gramStart"/>
            <w:r w:rsidRPr="00356A23">
              <w:rPr>
                <w:rFonts w:ascii="Arial" w:hAnsi="Arial" w:cs="Arial"/>
                <w:sz w:val="18"/>
                <w:szCs w:val="18"/>
              </w:rPr>
              <w:t>and also</w:t>
            </w:r>
            <w:proofErr w:type="gramEnd"/>
            <w:r w:rsidRPr="00356A23">
              <w:rPr>
                <w:rFonts w:ascii="Arial" w:hAnsi="Arial" w:cs="Arial"/>
                <w:sz w:val="18"/>
                <w:szCs w:val="18"/>
              </w:rPr>
              <w:t xml:space="preserve"> at Chorley Council’s Liaison Committee.  </w:t>
            </w:r>
          </w:p>
          <w:p w14:paraId="34A3AD6E" w14:textId="77777777" w:rsidR="00356A23" w:rsidRPr="00356A23" w:rsidRDefault="00356A23" w:rsidP="00356A23">
            <w:pPr>
              <w:jc w:val="both"/>
              <w:rPr>
                <w:rFonts w:ascii="Arial" w:hAnsi="Arial" w:cs="Arial"/>
                <w:sz w:val="18"/>
                <w:szCs w:val="18"/>
              </w:rPr>
            </w:pPr>
          </w:p>
          <w:p w14:paraId="46A7CBD3"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We were proud to be finalists in the Lancashire Best Kept Village Competition and pleased that St James’ Church of England Primary School and Brindle Community were highly commended in these prestigious awards.  </w:t>
            </w:r>
            <w:proofErr w:type="gramStart"/>
            <w:r w:rsidRPr="00356A23">
              <w:rPr>
                <w:rFonts w:ascii="Arial" w:hAnsi="Arial" w:cs="Arial"/>
                <w:sz w:val="18"/>
                <w:szCs w:val="18"/>
              </w:rPr>
              <w:t>Well</w:t>
            </w:r>
            <w:proofErr w:type="gramEnd"/>
            <w:r w:rsidRPr="00356A23">
              <w:rPr>
                <w:rFonts w:ascii="Arial" w:hAnsi="Arial" w:cs="Arial"/>
                <w:sz w:val="18"/>
                <w:szCs w:val="18"/>
              </w:rPr>
              <w:t xml:space="preserve"> done to all our residents for all that they do to keep the village neat and tidy and everyone at Brindle St James’ Primary Schools and the Trustees of Brindle Community Hall for their brilliant work – it is very much appreciated.  </w:t>
            </w:r>
          </w:p>
          <w:p w14:paraId="098B6FBD" w14:textId="77777777" w:rsidR="00356A23" w:rsidRPr="00356A23" w:rsidRDefault="00356A23" w:rsidP="00356A23">
            <w:pPr>
              <w:jc w:val="both"/>
              <w:rPr>
                <w:rFonts w:ascii="Arial" w:hAnsi="Arial" w:cs="Arial"/>
                <w:sz w:val="18"/>
                <w:szCs w:val="18"/>
              </w:rPr>
            </w:pPr>
          </w:p>
          <w:p w14:paraId="2E434AC0" w14:textId="77777777" w:rsidR="00356A23" w:rsidRDefault="00356A23" w:rsidP="00356A23">
            <w:pPr>
              <w:jc w:val="both"/>
              <w:rPr>
                <w:rFonts w:ascii="Arial" w:hAnsi="Arial" w:cs="Arial"/>
                <w:sz w:val="18"/>
                <w:szCs w:val="18"/>
              </w:rPr>
            </w:pPr>
            <w:r w:rsidRPr="00356A23">
              <w:rPr>
                <w:rFonts w:ascii="Arial" w:hAnsi="Arial" w:cs="Arial"/>
                <w:sz w:val="18"/>
                <w:szCs w:val="18"/>
              </w:rPr>
              <w:t>We must also mention the Parish Pound which is a great resource and tranquil area for people to enjoy as well as being a collection point for the food bank.  We provided a Christmas tree this year which was beautifully decorated by local families who seemed to have great fun. Many thanks to Gemma Webster, her family and other locals for all their work on the Pound.  The Webster family continue to make a major contribution to village life.</w:t>
            </w:r>
          </w:p>
          <w:p w14:paraId="534702FC" w14:textId="77777777" w:rsidR="00356A23" w:rsidRPr="00356A23" w:rsidRDefault="00356A23" w:rsidP="00356A23">
            <w:pPr>
              <w:jc w:val="both"/>
              <w:rPr>
                <w:rFonts w:ascii="Arial" w:hAnsi="Arial" w:cs="Arial"/>
                <w:sz w:val="18"/>
                <w:szCs w:val="18"/>
              </w:rPr>
            </w:pPr>
          </w:p>
          <w:p w14:paraId="66976D35" w14:textId="77777777" w:rsidR="00356A23" w:rsidRDefault="00356A23" w:rsidP="00356A23">
            <w:pPr>
              <w:jc w:val="both"/>
              <w:rPr>
                <w:rFonts w:ascii="Arial" w:hAnsi="Arial" w:cs="Arial"/>
                <w:sz w:val="18"/>
                <w:szCs w:val="18"/>
              </w:rPr>
            </w:pPr>
            <w:r w:rsidRPr="00356A23">
              <w:rPr>
                <w:rFonts w:ascii="Arial" w:hAnsi="Arial" w:cs="Arial"/>
                <w:sz w:val="18"/>
                <w:szCs w:val="18"/>
              </w:rPr>
              <w:t>We were pleased to support Brindle Community Hall with its centenary celebrations with the local community at a fun day.  It was great to see that this vision of those returning from the horrors of the First World War of having a place of recreation fit for heroes continues today.  It was very appropriate that the current owner of the Brindle Estate, William de-Hamel opened the celebratory event 100 years since Lord Chesham the then owner of the Brindle Estate opened the first hall.</w:t>
            </w:r>
          </w:p>
          <w:p w14:paraId="7042B51D" w14:textId="77777777" w:rsidR="00356A23" w:rsidRPr="00356A23" w:rsidRDefault="00356A23" w:rsidP="00356A23">
            <w:pPr>
              <w:jc w:val="both"/>
              <w:rPr>
                <w:rFonts w:ascii="Arial" w:hAnsi="Arial" w:cs="Arial"/>
                <w:sz w:val="18"/>
                <w:szCs w:val="18"/>
              </w:rPr>
            </w:pPr>
          </w:p>
          <w:p w14:paraId="5A4572B4" w14:textId="77777777" w:rsidR="00356A23" w:rsidRDefault="00356A23" w:rsidP="00356A23">
            <w:pPr>
              <w:jc w:val="both"/>
              <w:rPr>
                <w:rFonts w:ascii="Arial" w:hAnsi="Arial" w:cs="Arial"/>
                <w:sz w:val="18"/>
                <w:szCs w:val="18"/>
              </w:rPr>
            </w:pPr>
            <w:r w:rsidRPr="00356A23">
              <w:rPr>
                <w:rFonts w:ascii="Arial" w:hAnsi="Arial" w:cs="Arial"/>
                <w:sz w:val="18"/>
                <w:szCs w:val="18"/>
              </w:rPr>
              <w:t>The residents of Top ‘</w:t>
            </w:r>
            <w:proofErr w:type="spellStart"/>
            <w:r w:rsidRPr="00356A23">
              <w:rPr>
                <w:rFonts w:ascii="Arial" w:hAnsi="Arial" w:cs="Arial"/>
                <w:sz w:val="18"/>
                <w:szCs w:val="18"/>
              </w:rPr>
              <w:t>oth</w:t>
            </w:r>
            <w:proofErr w:type="spellEnd"/>
            <w:r w:rsidRPr="00356A23">
              <w:rPr>
                <w:rFonts w:ascii="Arial" w:hAnsi="Arial" w:cs="Arial"/>
                <w:sz w:val="18"/>
                <w:szCs w:val="18"/>
              </w:rPr>
              <w:t xml:space="preserve"> Lane should be very proud of their work maintaining the innovative library in the old red telephone box </w:t>
            </w:r>
            <w:proofErr w:type="gramStart"/>
            <w:r w:rsidRPr="00356A23">
              <w:rPr>
                <w:rFonts w:ascii="Arial" w:hAnsi="Arial" w:cs="Arial"/>
                <w:sz w:val="18"/>
                <w:szCs w:val="18"/>
              </w:rPr>
              <w:t>and also</w:t>
            </w:r>
            <w:proofErr w:type="gramEnd"/>
            <w:r w:rsidRPr="00356A23">
              <w:rPr>
                <w:rFonts w:ascii="Arial" w:hAnsi="Arial" w:cs="Arial"/>
                <w:sz w:val="18"/>
                <w:szCs w:val="18"/>
              </w:rPr>
              <w:t xml:space="preserve"> the home to a de-</w:t>
            </w:r>
            <w:proofErr w:type="spellStart"/>
            <w:r w:rsidRPr="00356A23">
              <w:rPr>
                <w:rFonts w:ascii="Arial" w:hAnsi="Arial" w:cs="Arial"/>
                <w:sz w:val="18"/>
                <w:szCs w:val="18"/>
              </w:rPr>
              <w:t>fibrillator</w:t>
            </w:r>
            <w:proofErr w:type="spellEnd"/>
            <w:r w:rsidRPr="00356A23">
              <w:rPr>
                <w:rFonts w:ascii="Arial" w:hAnsi="Arial" w:cs="Arial"/>
                <w:sz w:val="18"/>
                <w:szCs w:val="18"/>
              </w:rPr>
              <w:t>.  We were pleased to pay for the replacement of the de-</w:t>
            </w:r>
            <w:proofErr w:type="spellStart"/>
            <w:r w:rsidRPr="00356A23">
              <w:rPr>
                <w:rFonts w:ascii="Arial" w:hAnsi="Arial" w:cs="Arial"/>
                <w:sz w:val="18"/>
                <w:szCs w:val="18"/>
              </w:rPr>
              <w:t>fibrillator</w:t>
            </w:r>
            <w:proofErr w:type="spellEnd"/>
            <w:r w:rsidRPr="00356A23">
              <w:rPr>
                <w:rFonts w:ascii="Arial" w:hAnsi="Arial" w:cs="Arial"/>
                <w:sz w:val="18"/>
                <w:szCs w:val="18"/>
              </w:rPr>
              <w:t xml:space="preserve"> pads, which we hope will not be needed. </w:t>
            </w:r>
          </w:p>
          <w:p w14:paraId="4F68A738" w14:textId="77777777" w:rsidR="00356A23" w:rsidRPr="00356A23" w:rsidRDefault="00356A23" w:rsidP="00356A23">
            <w:pPr>
              <w:jc w:val="both"/>
              <w:rPr>
                <w:rFonts w:ascii="Arial" w:hAnsi="Arial" w:cs="Arial"/>
                <w:sz w:val="18"/>
                <w:szCs w:val="18"/>
              </w:rPr>
            </w:pPr>
          </w:p>
          <w:p w14:paraId="354E452C" w14:textId="27641D33" w:rsidR="00356A23" w:rsidRDefault="00356A23" w:rsidP="00356A23">
            <w:pPr>
              <w:jc w:val="both"/>
              <w:rPr>
                <w:rFonts w:ascii="Arial" w:hAnsi="Arial" w:cs="Arial"/>
                <w:sz w:val="18"/>
                <w:szCs w:val="18"/>
              </w:rPr>
            </w:pPr>
            <w:r w:rsidRPr="00356A23">
              <w:rPr>
                <w:rFonts w:ascii="Arial" w:hAnsi="Arial" w:cs="Arial"/>
                <w:sz w:val="18"/>
                <w:szCs w:val="18"/>
              </w:rPr>
              <w:t>We are grateful to our district councillors – Councillors Michelle Beach, Alan Cullens and Pauline McGovern – for all that they do on our behalf at Chorley Council.  Alan also goes a great job as our Lancashire County Council</w:t>
            </w:r>
            <w:r>
              <w:rPr>
                <w:rFonts w:ascii="Arial" w:hAnsi="Arial" w:cs="Arial"/>
                <w:sz w:val="18"/>
                <w:szCs w:val="18"/>
              </w:rPr>
              <w:t>lor</w:t>
            </w:r>
            <w:r w:rsidRPr="00356A23">
              <w:rPr>
                <w:rFonts w:ascii="Arial" w:hAnsi="Arial" w:cs="Arial"/>
                <w:sz w:val="18"/>
                <w:szCs w:val="18"/>
              </w:rPr>
              <w:t xml:space="preserve">. </w:t>
            </w:r>
          </w:p>
          <w:p w14:paraId="4FB1B385" w14:textId="77777777" w:rsidR="00356A23" w:rsidRPr="00356A23" w:rsidRDefault="00356A23" w:rsidP="00356A23">
            <w:pPr>
              <w:jc w:val="both"/>
              <w:rPr>
                <w:rFonts w:ascii="Arial" w:hAnsi="Arial" w:cs="Arial"/>
                <w:sz w:val="18"/>
                <w:szCs w:val="18"/>
              </w:rPr>
            </w:pPr>
          </w:p>
          <w:p w14:paraId="16C08466" w14:textId="77777777" w:rsidR="00356A23" w:rsidRPr="00356A23" w:rsidRDefault="00356A23" w:rsidP="00356A23">
            <w:pPr>
              <w:jc w:val="both"/>
              <w:rPr>
                <w:rFonts w:ascii="Arial" w:hAnsi="Arial" w:cs="Arial"/>
                <w:sz w:val="18"/>
                <w:szCs w:val="18"/>
              </w:rPr>
            </w:pPr>
            <w:r w:rsidRPr="00356A23">
              <w:rPr>
                <w:rFonts w:ascii="Arial" w:hAnsi="Arial" w:cs="Arial"/>
                <w:sz w:val="18"/>
                <w:szCs w:val="18"/>
              </w:rPr>
              <w:t>We also celebrated the 25 years of valuable service of Councillor John Baldwin and made a presentation to him.  The celebration was delayed because of COVID and in fact John has now served some 28 years!</w:t>
            </w:r>
          </w:p>
          <w:p w14:paraId="72A4079B"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We have started to develop </w:t>
            </w:r>
            <w:proofErr w:type="gramStart"/>
            <w:r w:rsidRPr="00356A23">
              <w:rPr>
                <w:rFonts w:ascii="Arial" w:hAnsi="Arial" w:cs="Arial"/>
                <w:sz w:val="18"/>
                <w:szCs w:val="18"/>
              </w:rPr>
              <w:t>a number of</w:t>
            </w:r>
            <w:proofErr w:type="gramEnd"/>
            <w:r w:rsidRPr="00356A23">
              <w:rPr>
                <w:rFonts w:ascii="Arial" w:hAnsi="Arial" w:cs="Arial"/>
                <w:sz w:val="18"/>
                <w:szCs w:val="18"/>
              </w:rPr>
              <w:t xml:space="preserve"> important community projects to pursue next year, which together with increased costs have forced us to increase our parish precept by a relatively small amount, following many years of it remaining the same. </w:t>
            </w:r>
          </w:p>
          <w:p w14:paraId="2554F7D3" w14:textId="77777777" w:rsidR="00356A23" w:rsidRPr="00356A23" w:rsidRDefault="00356A23" w:rsidP="00356A23">
            <w:pPr>
              <w:jc w:val="both"/>
              <w:rPr>
                <w:rFonts w:ascii="Arial" w:hAnsi="Arial" w:cs="Arial"/>
                <w:sz w:val="18"/>
                <w:szCs w:val="18"/>
              </w:rPr>
            </w:pPr>
          </w:p>
          <w:p w14:paraId="19C4BB40" w14:textId="77777777" w:rsidR="00356A23" w:rsidRDefault="00356A23" w:rsidP="00356A23">
            <w:pPr>
              <w:jc w:val="both"/>
              <w:rPr>
                <w:rFonts w:ascii="Arial" w:hAnsi="Arial" w:cs="Arial"/>
                <w:sz w:val="18"/>
                <w:szCs w:val="18"/>
              </w:rPr>
            </w:pPr>
            <w:r w:rsidRPr="00356A23">
              <w:rPr>
                <w:rFonts w:ascii="Arial" w:hAnsi="Arial" w:cs="Arial"/>
                <w:sz w:val="18"/>
                <w:szCs w:val="18"/>
              </w:rPr>
              <w:lastRenderedPageBreak/>
              <w:t xml:space="preserve">I really appreciate the hard work and support of my vice-chair, David </w:t>
            </w:r>
            <w:proofErr w:type="gramStart"/>
            <w:r w:rsidRPr="00356A23">
              <w:rPr>
                <w:rFonts w:ascii="Arial" w:hAnsi="Arial" w:cs="Arial"/>
                <w:sz w:val="18"/>
                <w:szCs w:val="18"/>
              </w:rPr>
              <w:t>Metcalfe</w:t>
            </w:r>
            <w:proofErr w:type="gramEnd"/>
            <w:r w:rsidRPr="00356A23">
              <w:rPr>
                <w:rFonts w:ascii="Arial" w:hAnsi="Arial" w:cs="Arial"/>
                <w:sz w:val="18"/>
                <w:szCs w:val="18"/>
              </w:rPr>
              <w:t xml:space="preserve"> and all Members of the Parish Council for all that they do for Brindle.</w:t>
            </w:r>
          </w:p>
          <w:p w14:paraId="6481D8F7" w14:textId="77777777" w:rsidR="00356A23" w:rsidRPr="00356A23" w:rsidRDefault="00356A23" w:rsidP="00356A23">
            <w:pPr>
              <w:jc w:val="both"/>
              <w:rPr>
                <w:rFonts w:ascii="Arial" w:hAnsi="Arial" w:cs="Arial"/>
                <w:sz w:val="18"/>
                <w:szCs w:val="18"/>
              </w:rPr>
            </w:pPr>
          </w:p>
          <w:p w14:paraId="2B503621" w14:textId="77777777" w:rsidR="00356A23" w:rsidRDefault="00356A23" w:rsidP="00356A23">
            <w:pPr>
              <w:jc w:val="both"/>
              <w:rPr>
                <w:rFonts w:ascii="Arial" w:hAnsi="Arial" w:cs="Arial"/>
                <w:sz w:val="18"/>
                <w:szCs w:val="18"/>
              </w:rPr>
            </w:pPr>
            <w:r w:rsidRPr="00356A23">
              <w:rPr>
                <w:rFonts w:ascii="Arial" w:hAnsi="Arial" w:cs="Arial"/>
                <w:sz w:val="18"/>
                <w:szCs w:val="18"/>
              </w:rPr>
              <w:t xml:space="preserve">Finally, I must place on record my gratitude to Katherine Milnes for her dedicated, </w:t>
            </w:r>
            <w:proofErr w:type="gramStart"/>
            <w:r w:rsidRPr="00356A23">
              <w:rPr>
                <w:rFonts w:ascii="Arial" w:hAnsi="Arial" w:cs="Arial"/>
                <w:sz w:val="18"/>
                <w:szCs w:val="18"/>
              </w:rPr>
              <w:t>professional</w:t>
            </w:r>
            <w:proofErr w:type="gramEnd"/>
            <w:r w:rsidRPr="00356A23">
              <w:rPr>
                <w:rFonts w:ascii="Arial" w:hAnsi="Arial" w:cs="Arial"/>
                <w:sz w:val="18"/>
                <w:szCs w:val="18"/>
              </w:rPr>
              <w:t xml:space="preserve"> and excellent service as our clerk. </w:t>
            </w:r>
          </w:p>
          <w:p w14:paraId="536CBD35" w14:textId="77777777" w:rsidR="00356A23" w:rsidRPr="00356A23" w:rsidRDefault="00356A23" w:rsidP="00356A23">
            <w:pPr>
              <w:jc w:val="both"/>
              <w:rPr>
                <w:rFonts w:ascii="Arial" w:hAnsi="Arial" w:cs="Arial"/>
                <w:sz w:val="18"/>
                <w:szCs w:val="18"/>
              </w:rPr>
            </w:pPr>
          </w:p>
          <w:p w14:paraId="3F396C73" w14:textId="77777777" w:rsidR="00356A23" w:rsidRPr="00356A23" w:rsidRDefault="00356A23" w:rsidP="00356A23">
            <w:pPr>
              <w:jc w:val="both"/>
              <w:rPr>
                <w:rFonts w:ascii="Arial" w:hAnsi="Arial" w:cs="Arial"/>
                <w:sz w:val="18"/>
                <w:szCs w:val="18"/>
              </w:rPr>
            </w:pPr>
            <w:r w:rsidRPr="00356A23">
              <w:rPr>
                <w:rFonts w:ascii="Arial" w:hAnsi="Arial" w:cs="Arial"/>
                <w:sz w:val="18"/>
                <w:szCs w:val="18"/>
              </w:rPr>
              <w:t xml:space="preserve">I commend this report to the Parish Council. </w:t>
            </w:r>
          </w:p>
          <w:p w14:paraId="1902572A" w14:textId="77777777" w:rsidR="00356A23" w:rsidRPr="00356A23" w:rsidRDefault="00356A23" w:rsidP="00356A23">
            <w:pPr>
              <w:jc w:val="both"/>
              <w:rPr>
                <w:rFonts w:ascii="Arial" w:hAnsi="Arial" w:cs="Arial"/>
                <w:sz w:val="18"/>
                <w:szCs w:val="18"/>
              </w:rPr>
            </w:pPr>
          </w:p>
          <w:p w14:paraId="1565ACA9" w14:textId="77777777" w:rsidR="00356A23" w:rsidRDefault="00356A23" w:rsidP="00356A23">
            <w:pPr>
              <w:rPr>
                <w:rFonts w:ascii="Arial" w:hAnsi="Arial" w:cs="Arial"/>
                <w:b/>
                <w:bCs/>
                <w:sz w:val="18"/>
                <w:szCs w:val="18"/>
              </w:rPr>
            </w:pPr>
            <w:r>
              <w:rPr>
                <w:rFonts w:ascii="Arial" w:hAnsi="Arial" w:cs="Arial"/>
                <w:b/>
                <w:bCs/>
                <w:sz w:val="18"/>
                <w:szCs w:val="18"/>
              </w:rPr>
              <w:t>RESOLVED</w:t>
            </w:r>
          </w:p>
          <w:p w14:paraId="4EB52B0B" w14:textId="77777777" w:rsidR="00356A23" w:rsidRDefault="00356A23" w:rsidP="00356A23">
            <w:pPr>
              <w:rPr>
                <w:rFonts w:ascii="Arial" w:hAnsi="Arial" w:cs="Arial"/>
                <w:b/>
                <w:bCs/>
                <w:sz w:val="18"/>
                <w:szCs w:val="18"/>
              </w:rPr>
            </w:pPr>
          </w:p>
          <w:p w14:paraId="3C0E469E" w14:textId="73774C37" w:rsidR="00356A23" w:rsidRPr="00356A23" w:rsidRDefault="00356A23" w:rsidP="00356A23">
            <w:pPr>
              <w:rPr>
                <w:rFonts w:ascii="Arial" w:hAnsi="Arial" w:cs="Arial"/>
                <w:sz w:val="18"/>
                <w:szCs w:val="18"/>
              </w:rPr>
            </w:pPr>
            <w:r>
              <w:rPr>
                <w:rFonts w:ascii="Arial" w:hAnsi="Arial" w:cs="Arial"/>
                <w:sz w:val="18"/>
                <w:szCs w:val="18"/>
              </w:rPr>
              <w:t>The report be noted.</w:t>
            </w:r>
          </w:p>
        </w:tc>
        <w:tc>
          <w:tcPr>
            <w:tcW w:w="267" w:type="dxa"/>
            <w:tcMar>
              <w:top w:w="85" w:type="dxa"/>
              <w:left w:w="85" w:type="dxa"/>
              <w:bottom w:w="85" w:type="dxa"/>
              <w:right w:w="85" w:type="dxa"/>
            </w:tcMar>
          </w:tcPr>
          <w:p w14:paraId="0AB7E0B6" w14:textId="77777777" w:rsidR="00356A23" w:rsidRDefault="00356A23" w:rsidP="00303AE2">
            <w:pPr>
              <w:spacing w:after="120" w:line="240" w:lineRule="auto"/>
              <w:rPr>
                <w:rFonts w:ascii="Arial" w:hAnsi="Arial" w:cs="Arial"/>
                <w:color w:val="FF0000"/>
                <w:sz w:val="18"/>
                <w:szCs w:val="18"/>
              </w:rPr>
            </w:pPr>
            <w:r>
              <w:rPr>
                <w:rFonts w:ascii="Arial" w:hAnsi="Arial" w:cs="Arial"/>
                <w:color w:val="FF0000"/>
                <w:sz w:val="18"/>
                <w:szCs w:val="18"/>
              </w:rPr>
              <w:lastRenderedPageBreak/>
              <w:t xml:space="preserve"> </w:t>
            </w:r>
          </w:p>
        </w:tc>
      </w:tr>
      <w:tr w:rsidR="00356A23" w14:paraId="66F6F567" w14:textId="77777777" w:rsidTr="00303AE2">
        <w:tc>
          <w:tcPr>
            <w:tcW w:w="1134" w:type="dxa"/>
            <w:tcMar>
              <w:top w:w="85" w:type="dxa"/>
              <w:left w:w="85" w:type="dxa"/>
              <w:bottom w:w="85" w:type="dxa"/>
              <w:right w:w="85" w:type="dxa"/>
            </w:tcMar>
          </w:tcPr>
          <w:p w14:paraId="7067E60C" w14:textId="1F113F99" w:rsidR="00356A23" w:rsidRDefault="00356A23" w:rsidP="00303AE2">
            <w:pPr>
              <w:spacing w:after="120" w:line="240" w:lineRule="auto"/>
              <w:jc w:val="right"/>
              <w:rPr>
                <w:rFonts w:ascii="Arial" w:hAnsi="Arial" w:cs="Arial"/>
                <w:sz w:val="18"/>
                <w:szCs w:val="18"/>
              </w:rPr>
            </w:pPr>
            <w:r>
              <w:rPr>
                <w:rFonts w:ascii="Arial" w:hAnsi="Arial" w:cs="Arial"/>
                <w:sz w:val="18"/>
                <w:szCs w:val="18"/>
              </w:rPr>
              <w:lastRenderedPageBreak/>
              <w:t>5.</w:t>
            </w:r>
          </w:p>
        </w:tc>
        <w:tc>
          <w:tcPr>
            <w:tcW w:w="9878" w:type="dxa"/>
            <w:gridSpan w:val="4"/>
            <w:tcMar>
              <w:top w:w="85" w:type="dxa"/>
              <w:left w:w="85" w:type="dxa"/>
              <w:bottom w:w="85" w:type="dxa"/>
              <w:right w:w="85" w:type="dxa"/>
            </w:tcMar>
          </w:tcPr>
          <w:p w14:paraId="5CF14A4D" w14:textId="3A5C6092" w:rsidR="00356A23" w:rsidRPr="00356A23" w:rsidRDefault="00356A23" w:rsidP="00356A23">
            <w:pPr>
              <w:rPr>
                <w:rFonts w:ascii="Arial" w:hAnsi="Arial" w:cs="Arial"/>
                <w:bCs/>
                <w:sz w:val="18"/>
                <w:szCs w:val="18"/>
                <w:u w:val="single"/>
              </w:rPr>
            </w:pPr>
            <w:r>
              <w:rPr>
                <w:rFonts w:ascii="Arial" w:hAnsi="Arial" w:cs="Arial"/>
                <w:bCs/>
                <w:sz w:val="18"/>
                <w:szCs w:val="18"/>
                <w:u w:val="single"/>
              </w:rPr>
              <w:t>Any Other Business</w:t>
            </w:r>
          </w:p>
        </w:tc>
        <w:tc>
          <w:tcPr>
            <w:tcW w:w="267" w:type="dxa"/>
            <w:tcMar>
              <w:top w:w="85" w:type="dxa"/>
              <w:left w:w="85" w:type="dxa"/>
              <w:bottom w:w="85" w:type="dxa"/>
              <w:right w:w="85" w:type="dxa"/>
            </w:tcMar>
          </w:tcPr>
          <w:p w14:paraId="2FBC5433" w14:textId="77777777" w:rsidR="00356A23" w:rsidRDefault="00356A23" w:rsidP="00303AE2">
            <w:pPr>
              <w:spacing w:after="120" w:line="240" w:lineRule="auto"/>
              <w:rPr>
                <w:rFonts w:ascii="Arial" w:hAnsi="Arial" w:cs="Arial"/>
                <w:color w:val="FF0000"/>
                <w:sz w:val="18"/>
                <w:szCs w:val="18"/>
              </w:rPr>
            </w:pPr>
          </w:p>
        </w:tc>
      </w:tr>
      <w:tr w:rsidR="00356A23" w14:paraId="50A3B381" w14:textId="77777777" w:rsidTr="00303AE2">
        <w:tc>
          <w:tcPr>
            <w:tcW w:w="1134" w:type="dxa"/>
            <w:tcMar>
              <w:top w:w="85" w:type="dxa"/>
              <w:left w:w="85" w:type="dxa"/>
              <w:bottom w:w="85" w:type="dxa"/>
              <w:right w:w="85" w:type="dxa"/>
            </w:tcMar>
          </w:tcPr>
          <w:p w14:paraId="7D1A53B5" w14:textId="77777777" w:rsidR="00356A23" w:rsidRDefault="00356A23" w:rsidP="00303AE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tcPr>
          <w:p w14:paraId="760A32F3" w14:textId="15E7BAD3" w:rsidR="00356A23" w:rsidRPr="00356A23" w:rsidRDefault="00356A23" w:rsidP="00356A23">
            <w:pPr>
              <w:rPr>
                <w:rFonts w:ascii="Arial" w:hAnsi="Arial" w:cs="Arial"/>
                <w:bCs/>
                <w:sz w:val="18"/>
                <w:szCs w:val="18"/>
              </w:rPr>
            </w:pPr>
            <w:r>
              <w:rPr>
                <w:rFonts w:ascii="Arial" w:hAnsi="Arial" w:cs="Arial"/>
                <w:bCs/>
                <w:sz w:val="18"/>
                <w:szCs w:val="18"/>
              </w:rPr>
              <w:t>None</w:t>
            </w:r>
          </w:p>
        </w:tc>
        <w:tc>
          <w:tcPr>
            <w:tcW w:w="267" w:type="dxa"/>
            <w:tcMar>
              <w:top w:w="85" w:type="dxa"/>
              <w:left w:w="85" w:type="dxa"/>
              <w:bottom w:w="85" w:type="dxa"/>
              <w:right w:w="85" w:type="dxa"/>
            </w:tcMar>
          </w:tcPr>
          <w:p w14:paraId="00517936" w14:textId="77777777" w:rsidR="00356A23" w:rsidRDefault="00356A23" w:rsidP="00303AE2">
            <w:pPr>
              <w:spacing w:after="120" w:line="240" w:lineRule="auto"/>
              <w:rPr>
                <w:rFonts w:ascii="Arial" w:hAnsi="Arial" w:cs="Arial"/>
                <w:color w:val="FF0000"/>
                <w:sz w:val="18"/>
                <w:szCs w:val="18"/>
              </w:rPr>
            </w:pPr>
          </w:p>
        </w:tc>
      </w:tr>
      <w:tr w:rsidR="00356A23" w14:paraId="511DF521" w14:textId="77777777" w:rsidTr="00303AE2">
        <w:tc>
          <w:tcPr>
            <w:tcW w:w="1134" w:type="dxa"/>
            <w:tcMar>
              <w:top w:w="85" w:type="dxa"/>
              <w:left w:w="85" w:type="dxa"/>
              <w:bottom w:w="85" w:type="dxa"/>
              <w:right w:w="85" w:type="dxa"/>
            </w:tcMar>
          </w:tcPr>
          <w:p w14:paraId="58912B15" w14:textId="39C4C7EA" w:rsidR="00356A23" w:rsidRPr="00356A23" w:rsidRDefault="00356A23" w:rsidP="00303AE2">
            <w:pPr>
              <w:spacing w:after="120" w:line="240" w:lineRule="auto"/>
              <w:jc w:val="right"/>
              <w:rPr>
                <w:rFonts w:ascii="Arial" w:hAnsi="Arial" w:cs="Arial"/>
                <w:sz w:val="18"/>
                <w:szCs w:val="18"/>
                <w:u w:val="single"/>
              </w:rPr>
            </w:pPr>
            <w:r>
              <w:rPr>
                <w:rFonts w:ascii="Arial" w:hAnsi="Arial" w:cs="Arial"/>
                <w:sz w:val="18"/>
                <w:szCs w:val="18"/>
              </w:rPr>
              <w:t>6.</w:t>
            </w:r>
          </w:p>
        </w:tc>
        <w:tc>
          <w:tcPr>
            <w:tcW w:w="9878" w:type="dxa"/>
            <w:gridSpan w:val="4"/>
            <w:tcMar>
              <w:top w:w="85" w:type="dxa"/>
              <w:left w:w="85" w:type="dxa"/>
              <w:bottom w:w="85" w:type="dxa"/>
              <w:right w:w="85" w:type="dxa"/>
            </w:tcMar>
          </w:tcPr>
          <w:p w14:paraId="542EA968" w14:textId="7429C804" w:rsidR="00356A23" w:rsidRPr="00356A23" w:rsidRDefault="00356A23" w:rsidP="00356A23">
            <w:pPr>
              <w:rPr>
                <w:rFonts w:ascii="Arial" w:hAnsi="Arial" w:cs="Arial"/>
                <w:bCs/>
                <w:sz w:val="18"/>
                <w:szCs w:val="18"/>
                <w:u w:val="single"/>
              </w:rPr>
            </w:pPr>
            <w:r>
              <w:rPr>
                <w:rFonts w:ascii="Arial" w:hAnsi="Arial" w:cs="Arial"/>
                <w:bCs/>
                <w:sz w:val="18"/>
                <w:szCs w:val="18"/>
                <w:u w:val="single"/>
              </w:rPr>
              <w:t>Matters Raised by Members of the Public</w:t>
            </w:r>
          </w:p>
        </w:tc>
        <w:tc>
          <w:tcPr>
            <w:tcW w:w="267" w:type="dxa"/>
            <w:tcMar>
              <w:top w:w="85" w:type="dxa"/>
              <w:left w:w="85" w:type="dxa"/>
              <w:bottom w:w="85" w:type="dxa"/>
              <w:right w:w="85" w:type="dxa"/>
            </w:tcMar>
          </w:tcPr>
          <w:p w14:paraId="1D25E063" w14:textId="77777777" w:rsidR="00356A23" w:rsidRDefault="00356A23" w:rsidP="00303AE2">
            <w:pPr>
              <w:spacing w:after="120" w:line="240" w:lineRule="auto"/>
              <w:rPr>
                <w:rFonts w:ascii="Arial" w:hAnsi="Arial" w:cs="Arial"/>
                <w:color w:val="FF0000"/>
                <w:sz w:val="18"/>
                <w:szCs w:val="18"/>
              </w:rPr>
            </w:pPr>
          </w:p>
        </w:tc>
      </w:tr>
      <w:tr w:rsidR="00356A23" w14:paraId="56E61DAF" w14:textId="77777777" w:rsidTr="00303AE2">
        <w:tc>
          <w:tcPr>
            <w:tcW w:w="1134" w:type="dxa"/>
            <w:tcMar>
              <w:top w:w="85" w:type="dxa"/>
              <w:left w:w="85" w:type="dxa"/>
              <w:bottom w:w="85" w:type="dxa"/>
              <w:right w:w="85" w:type="dxa"/>
            </w:tcMar>
          </w:tcPr>
          <w:p w14:paraId="7F44141C" w14:textId="77777777" w:rsidR="00356A23" w:rsidRDefault="00356A23" w:rsidP="00303AE2">
            <w:pPr>
              <w:spacing w:after="120" w:line="240" w:lineRule="auto"/>
              <w:jc w:val="right"/>
              <w:rPr>
                <w:rFonts w:ascii="Arial" w:hAnsi="Arial" w:cs="Arial"/>
                <w:sz w:val="18"/>
                <w:szCs w:val="18"/>
              </w:rPr>
            </w:pPr>
          </w:p>
        </w:tc>
        <w:tc>
          <w:tcPr>
            <w:tcW w:w="9878" w:type="dxa"/>
            <w:gridSpan w:val="4"/>
            <w:tcMar>
              <w:top w:w="85" w:type="dxa"/>
              <w:left w:w="85" w:type="dxa"/>
              <w:bottom w:w="85" w:type="dxa"/>
              <w:right w:w="85" w:type="dxa"/>
            </w:tcMar>
          </w:tcPr>
          <w:p w14:paraId="71C460CB" w14:textId="52CEC102" w:rsidR="00356A23" w:rsidRPr="00356A23" w:rsidRDefault="00356A23" w:rsidP="00356A23">
            <w:pPr>
              <w:rPr>
                <w:rFonts w:ascii="Arial" w:hAnsi="Arial" w:cs="Arial"/>
                <w:bCs/>
                <w:sz w:val="18"/>
                <w:szCs w:val="18"/>
              </w:rPr>
            </w:pPr>
            <w:r>
              <w:rPr>
                <w:rFonts w:ascii="Arial" w:hAnsi="Arial" w:cs="Arial"/>
                <w:bCs/>
                <w:sz w:val="18"/>
                <w:szCs w:val="18"/>
              </w:rPr>
              <w:t>None</w:t>
            </w:r>
          </w:p>
        </w:tc>
        <w:tc>
          <w:tcPr>
            <w:tcW w:w="267" w:type="dxa"/>
            <w:tcMar>
              <w:top w:w="85" w:type="dxa"/>
              <w:left w:w="85" w:type="dxa"/>
              <w:bottom w:w="85" w:type="dxa"/>
              <w:right w:w="85" w:type="dxa"/>
            </w:tcMar>
          </w:tcPr>
          <w:p w14:paraId="15C237DF" w14:textId="77777777" w:rsidR="00356A23" w:rsidRDefault="00356A23" w:rsidP="00303AE2">
            <w:pPr>
              <w:spacing w:after="120" w:line="240" w:lineRule="auto"/>
              <w:rPr>
                <w:rFonts w:ascii="Arial" w:hAnsi="Arial" w:cs="Arial"/>
                <w:color w:val="FF0000"/>
                <w:sz w:val="18"/>
                <w:szCs w:val="18"/>
              </w:rPr>
            </w:pPr>
          </w:p>
        </w:tc>
      </w:tr>
    </w:tbl>
    <w:p w14:paraId="0DB013D5" w14:textId="438BE7AB" w:rsidR="00356A23" w:rsidRDefault="00356A23"/>
    <w:p w14:paraId="5AC414AF" w14:textId="77777777" w:rsidR="00356A23" w:rsidRDefault="00356A23"/>
    <w:p w14:paraId="38372AEA" w14:textId="76316F9E" w:rsidR="00356A23" w:rsidRPr="00356A23" w:rsidRDefault="00356A23">
      <w:pPr>
        <w:rPr>
          <w:rFonts w:ascii="Arial" w:hAnsi="Arial" w:cs="Arial"/>
          <w:sz w:val="18"/>
          <w:szCs w:val="18"/>
        </w:rPr>
      </w:pPr>
      <w:r w:rsidRPr="00356A23">
        <w:rPr>
          <w:rFonts w:ascii="Arial" w:hAnsi="Arial" w:cs="Arial"/>
          <w:sz w:val="18"/>
          <w:szCs w:val="18"/>
        </w:rPr>
        <w:t>Signed…………………………………………………………………………………….  Chair</w:t>
      </w:r>
    </w:p>
    <w:p w14:paraId="3234260D" w14:textId="77777777" w:rsidR="00356A23" w:rsidRPr="00356A23" w:rsidRDefault="00356A23">
      <w:pPr>
        <w:rPr>
          <w:rFonts w:ascii="Arial" w:hAnsi="Arial" w:cs="Arial"/>
          <w:sz w:val="18"/>
          <w:szCs w:val="18"/>
        </w:rPr>
      </w:pPr>
    </w:p>
    <w:p w14:paraId="78B668B7" w14:textId="0EA92A2A" w:rsidR="00356A23" w:rsidRPr="00356A23" w:rsidRDefault="00356A23">
      <w:pPr>
        <w:rPr>
          <w:rFonts w:ascii="Arial" w:hAnsi="Arial" w:cs="Arial"/>
          <w:sz w:val="18"/>
          <w:szCs w:val="18"/>
        </w:rPr>
      </w:pPr>
      <w:r w:rsidRPr="00356A23">
        <w:rPr>
          <w:rFonts w:ascii="Arial" w:hAnsi="Arial" w:cs="Arial"/>
          <w:sz w:val="18"/>
          <w:szCs w:val="18"/>
        </w:rPr>
        <w:t>Dated………………………………………………………………………………………...</w:t>
      </w:r>
    </w:p>
    <w:sectPr w:rsidR="00356A23" w:rsidRPr="00356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C0E9F"/>
    <w:multiLevelType w:val="hybridMultilevel"/>
    <w:tmpl w:val="406CCA7A"/>
    <w:lvl w:ilvl="0" w:tplc="BD1427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C5235"/>
    <w:multiLevelType w:val="hybridMultilevel"/>
    <w:tmpl w:val="D702F4C0"/>
    <w:lvl w:ilvl="0" w:tplc="2DE63F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DF67A3E"/>
    <w:multiLevelType w:val="multilevel"/>
    <w:tmpl w:val="1168FF5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30384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557141">
    <w:abstractNumId w:val="0"/>
  </w:num>
  <w:num w:numId="3" w16cid:durableId="1930042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23"/>
    <w:rsid w:val="00356A23"/>
    <w:rsid w:val="00EE195A"/>
    <w:rsid w:val="00F00E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08990"/>
  <w15:chartTrackingRefBased/>
  <w15:docId w15:val="{5B6ECDEF-B718-4508-8F99-EDDF1DEAB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23"/>
    <w:pPr>
      <w:spacing w:line="256" w:lineRule="auto"/>
    </w:pPr>
  </w:style>
  <w:style w:type="paragraph" w:styleId="Heading1">
    <w:name w:val="heading 1"/>
    <w:basedOn w:val="Normal"/>
    <w:next w:val="Normal"/>
    <w:link w:val="Heading1Char"/>
    <w:uiPriority w:val="9"/>
    <w:qFormat/>
    <w:rsid w:val="00356A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A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A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A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A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A23"/>
    <w:rPr>
      <w:rFonts w:eastAsiaTheme="majorEastAsia" w:cstheme="majorBidi"/>
      <w:color w:val="272727" w:themeColor="text1" w:themeTint="D8"/>
    </w:rPr>
  </w:style>
  <w:style w:type="paragraph" w:styleId="Title">
    <w:name w:val="Title"/>
    <w:basedOn w:val="Normal"/>
    <w:next w:val="Normal"/>
    <w:link w:val="TitleChar"/>
    <w:uiPriority w:val="10"/>
    <w:qFormat/>
    <w:rsid w:val="00356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A23"/>
    <w:pPr>
      <w:spacing w:before="160"/>
      <w:jc w:val="center"/>
    </w:pPr>
    <w:rPr>
      <w:i/>
      <w:iCs/>
      <w:color w:val="404040" w:themeColor="text1" w:themeTint="BF"/>
    </w:rPr>
  </w:style>
  <w:style w:type="character" w:customStyle="1" w:styleId="QuoteChar">
    <w:name w:val="Quote Char"/>
    <w:basedOn w:val="DefaultParagraphFont"/>
    <w:link w:val="Quote"/>
    <w:uiPriority w:val="29"/>
    <w:rsid w:val="00356A23"/>
    <w:rPr>
      <w:i/>
      <w:iCs/>
      <w:color w:val="404040" w:themeColor="text1" w:themeTint="BF"/>
    </w:rPr>
  </w:style>
  <w:style w:type="paragraph" w:styleId="ListParagraph">
    <w:name w:val="List Paragraph"/>
    <w:basedOn w:val="Normal"/>
    <w:uiPriority w:val="34"/>
    <w:qFormat/>
    <w:rsid w:val="00356A23"/>
    <w:pPr>
      <w:ind w:left="720"/>
      <w:contextualSpacing/>
    </w:pPr>
  </w:style>
  <w:style w:type="character" w:styleId="IntenseEmphasis">
    <w:name w:val="Intense Emphasis"/>
    <w:basedOn w:val="DefaultParagraphFont"/>
    <w:uiPriority w:val="21"/>
    <w:qFormat/>
    <w:rsid w:val="00356A23"/>
    <w:rPr>
      <w:i/>
      <w:iCs/>
      <w:color w:val="0F4761" w:themeColor="accent1" w:themeShade="BF"/>
    </w:rPr>
  </w:style>
  <w:style w:type="paragraph" w:styleId="IntenseQuote">
    <w:name w:val="Intense Quote"/>
    <w:basedOn w:val="Normal"/>
    <w:next w:val="Normal"/>
    <w:link w:val="IntenseQuoteChar"/>
    <w:uiPriority w:val="30"/>
    <w:qFormat/>
    <w:rsid w:val="00356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A23"/>
    <w:rPr>
      <w:i/>
      <w:iCs/>
      <w:color w:val="0F4761" w:themeColor="accent1" w:themeShade="BF"/>
    </w:rPr>
  </w:style>
  <w:style w:type="character" w:styleId="IntenseReference">
    <w:name w:val="Intense Reference"/>
    <w:basedOn w:val="DefaultParagraphFont"/>
    <w:uiPriority w:val="32"/>
    <w:qFormat/>
    <w:rsid w:val="00356A23"/>
    <w:rPr>
      <w:b/>
      <w:bCs/>
      <w:smallCaps/>
      <w:color w:val="0F4761" w:themeColor="accent1" w:themeShade="BF"/>
      <w:spacing w:val="5"/>
    </w:rPr>
  </w:style>
  <w:style w:type="table" w:styleId="TableGrid">
    <w:name w:val="Table Grid"/>
    <w:basedOn w:val="TableNormal"/>
    <w:uiPriority w:val="39"/>
    <w:rsid w:val="00356A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56A23"/>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6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2</cp:revision>
  <cp:lastPrinted>2024-03-19T10:42:00Z</cp:lastPrinted>
  <dcterms:created xsi:type="dcterms:W3CDTF">2024-03-25T21:35:00Z</dcterms:created>
  <dcterms:modified xsi:type="dcterms:W3CDTF">2024-03-25T21:35:00Z</dcterms:modified>
</cp:coreProperties>
</file>